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0BEF7500" w:rsidR="00D96181" w:rsidRPr="00BF7E6D" w:rsidRDefault="006F2299" w:rsidP="00BF7E6D">
      <w:pPr>
        <w:spacing w:before="40" w:after="80"/>
        <w:jc w:val="center"/>
      </w:pPr>
      <w:r>
        <w:t>July 12</w:t>
      </w:r>
      <w:r w:rsidR="00EB275E">
        <w:t>, 2015</w:t>
      </w:r>
      <w:r w:rsidR="00ED767F" w:rsidRPr="001C47F2">
        <w:t xml:space="preserve"> </w:t>
      </w:r>
    </w:p>
    <w:p w14:paraId="351C9DBB" w14:textId="77777777" w:rsidR="002F382C" w:rsidRPr="00340292" w:rsidRDefault="002F382C" w:rsidP="002F382C">
      <w:pPr>
        <w:pStyle w:val="SectionHeaderLeft"/>
        <w:rPr>
          <w:sz w:val="28"/>
          <w:szCs w:val="28"/>
        </w:rPr>
      </w:pPr>
      <w:r w:rsidRPr="00340292">
        <w:rPr>
          <w:sz w:val="28"/>
          <w:szCs w:val="28"/>
        </w:rPr>
        <w:t>Gathering</w:t>
      </w:r>
    </w:p>
    <w:p w14:paraId="25DBD49E" w14:textId="77777777" w:rsidR="002F382C" w:rsidRPr="00BC64AC" w:rsidRDefault="002F382C" w:rsidP="002F382C">
      <w:pPr>
        <w:pStyle w:val="SectionItems"/>
      </w:pPr>
      <w:r w:rsidRPr="00BC64AC">
        <w:t>Prelude</w:t>
      </w:r>
    </w:p>
    <w:p w14:paraId="7D788863" w14:textId="4A78FA9A" w:rsidR="002F382C" w:rsidRDefault="002F382C" w:rsidP="002F382C">
      <w:pPr>
        <w:pStyle w:val="SectionItems"/>
      </w:pPr>
      <w:r w:rsidRPr="00BC64AC">
        <w:t>Call to Worship</w:t>
      </w:r>
    </w:p>
    <w:p w14:paraId="4A122AD5" w14:textId="4C16E49A" w:rsidR="007A0505" w:rsidRDefault="007A0505" w:rsidP="007A0505">
      <w:pPr>
        <w:pStyle w:val="ReadingsHangingIndent"/>
        <w:rPr>
          <w:b/>
          <w:bCs/>
        </w:rPr>
      </w:pPr>
      <w:r w:rsidRPr="00BC64AC">
        <w:rPr>
          <w:b/>
        </w:rPr>
        <w:tab/>
        <w:t>All:</w:t>
      </w:r>
      <w:r w:rsidRPr="00BC64AC">
        <w:rPr>
          <w:b/>
        </w:rPr>
        <w:tab/>
      </w:r>
      <w:r w:rsidR="006F2299">
        <w:rPr>
          <w:b/>
          <w:bCs/>
        </w:rPr>
        <w:t>We are bound together.</w:t>
      </w:r>
    </w:p>
    <w:p w14:paraId="0D4285E2" w14:textId="23A38C7E" w:rsidR="006F2299" w:rsidRDefault="006F2299" w:rsidP="007A0505">
      <w:pPr>
        <w:pStyle w:val="ReadingsHangingIndent"/>
        <w:rPr>
          <w:b/>
          <w:bCs/>
        </w:rPr>
      </w:pPr>
      <w:r>
        <w:rPr>
          <w:b/>
          <w:bCs/>
        </w:rPr>
        <w:tab/>
      </w:r>
      <w:r>
        <w:rPr>
          <w:b/>
          <w:bCs/>
        </w:rPr>
        <w:tab/>
        <w:t>Together we are free.  Amen.</w:t>
      </w:r>
    </w:p>
    <w:p w14:paraId="1EAB994A" w14:textId="5ADC600B" w:rsidR="002F382C" w:rsidRPr="00EE21F2" w:rsidRDefault="006F2299" w:rsidP="002F382C">
      <w:pPr>
        <w:pStyle w:val="SectionItems"/>
        <w:rPr>
          <w:i/>
        </w:rPr>
      </w:pPr>
      <w:r>
        <w:t>HWB 1</w:t>
      </w:r>
      <w:r w:rsidR="002F382C">
        <w:t xml:space="preserve">  </w:t>
      </w:r>
      <w:r>
        <w:rPr>
          <w:i/>
        </w:rPr>
        <w:t>What is this place</w:t>
      </w:r>
    </w:p>
    <w:p w14:paraId="382467D4" w14:textId="77777777" w:rsidR="002F382C" w:rsidRDefault="002F382C" w:rsidP="002F382C">
      <w:pPr>
        <w:pStyle w:val="SectionItems"/>
      </w:pPr>
      <w:r w:rsidRPr="00021683">
        <w:t>Welcome</w:t>
      </w:r>
    </w:p>
    <w:p w14:paraId="67AFEF7A" w14:textId="77777777" w:rsidR="002F382C" w:rsidRDefault="002F382C" w:rsidP="002F382C">
      <w:pPr>
        <w:pStyle w:val="SectionItems"/>
      </w:pPr>
      <w:r w:rsidRPr="00BC64AC">
        <w:t>Lighting the Peace Lamp</w:t>
      </w:r>
    </w:p>
    <w:p w14:paraId="638315C0" w14:textId="77777777" w:rsidR="002F382C" w:rsidRDefault="002F382C" w:rsidP="002F382C">
      <w:pPr>
        <w:pStyle w:val="SectionItems"/>
      </w:pPr>
      <w:r w:rsidRPr="00BC64AC">
        <w:t>Prayer</w:t>
      </w:r>
      <w:r>
        <w:t xml:space="preserve"> for Peace</w:t>
      </w:r>
    </w:p>
    <w:p w14:paraId="01DC94D7" w14:textId="77777777" w:rsidR="009F63C8" w:rsidRDefault="009F63C8" w:rsidP="009F63C8">
      <w:pPr>
        <w:pStyle w:val="SectionItems"/>
      </w:pPr>
      <w:r>
        <w:t>Transitions</w:t>
      </w:r>
    </w:p>
    <w:p w14:paraId="06469B6E" w14:textId="77777777" w:rsidR="009F63C8" w:rsidRPr="003046A2" w:rsidRDefault="009F63C8" w:rsidP="009F63C8">
      <w:pPr>
        <w:pStyle w:val="ReadingsHangingIndent"/>
      </w:pPr>
      <w:r>
        <w:tab/>
      </w:r>
      <w:r w:rsidRPr="00BC64AC">
        <w:t>One:</w:t>
      </w:r>
      <w:r w:rsidRPr="00BC64AC">
        <w:tab/>
      </w:r>
      <w:r>
        <w:t xml:space="preserve">This pitcher </w:t>
      </w:r>
      <w:r w:rsidRPr="009E41B4">
        <w:rPr>
          <w:iCs/>
        </w:rPr>
        <w:t>is a symbol of transition and self-di</w:t>
      </w:r>
      <w:r>
        <w:rPr>
          <w:iCs/>
        </w:rPr>
        <w:t>scovery for our congregation.  </w:t>
      </w:r>
      <w:r w:rsidRPr="009E41B4">
        <w:rPr>
          <w:iCs/>
        </w:rPr>
        <w:t>Our pastor, Megan Ramer, will be taking a new position in Seattle.  Just as water takes on many forms and gives life, so we renew our dedication to one another and our service to the greater community.</w:t>
      </w:r>
    </w:p>
    <w:p w14:paraId="5DC57B97" w14:textId="77777777" w:rsidR="009F63C8" w:rsidRDefault="009F63C8" w:rsidP="009F63C8">
      <w:pPr>
        <w:pStyle w:val="ReadingsHangingIndent"/>
        <w:rPr>
          <w:b/>
          <w:bCs/>
        </w:rPr>
      </w:pPr>
      <w:r w:rsidRPr="00BC64AC">
        <w:rPr>
          <w:b/>
        </w:rPr>
        <w:tab/>
        <w:t>All:</w:t>
      </w:r>
      <w:r w:rsidRPr="00BC64AC">
        <w:rPr>
          <w:b/>
        </w:rPr>
        <w:tab/>
      </w:r>
      <w:r>
        <w:rPr>
          <w:b/>
          <w:bCs/>
        </w:rPr>
        <w:t xml:space="preserve">May the water of eternal life sustain us </w:t>
      </w:r>
    </w:p>
    <w:p w14:paraId="29559C72" w14:textId="535D67C7" w:rsidR="009F63C8" w:rsidRPr="006F2299" w:rsidRDefault="009F63C8" w:rsidP="006F2299">
      <w:pPr>
        <w:pStyle w:val="ReadingsHangingIndent"/>
        <w:rPr>
          <w:b/>
          <w:bCs/>
        </w:rPr>
      </w:pPr>
      <w:r>
        <w:rPr>
          <w:b/>
          <w:bCs/>
        </w:rPr>
        <w:tab/>
      </w:r>
      <w:r>
        <w:rPr>
          <w:b/>
          <w:bCs/>
        </w:rPr>
        <w:tab/>
        <w:t>with hope and joy.</w:t>
      </w:r>
    </w:p>
    <w:p w14:paraId="36E65F4F" w14:textId="77777777" w:rsidR="002F382C" w:rsidRPr="00340292" w:rsidRDefault="002F382C" w:rsidP="002F382C">
      <w:pPr>
        <w:pStyle w:val="SectionHeaderLeft"/>
      </w:pPr>
      <w:r w:rsidRPr="00340292">
        <w:t>Praising</w:t>
      </w:r>
    </w:p>
    <w:p w14:paraId="5DAFA187" w14:textId="7577D385" w:rsidR="003046A2" w:rsidRPr="003046A2" w:rsidRDefault="006F2299" w:rsidP="002F382C">
      <w:pPr>
        <w:pStyle w:val="SectionItems"/>
        <w:rPr>
          <w:i/>
        </w:rPr>
      </w:pPr>
      <w:r>
        <w:t>HWB 89</w:t>
      </w:r>
      <w:r w:rsidR="003046A2" w:rsidRPr="009D3948">
        <w:t xml:space="preserve">  </w:t>
      </w:r>
      <w:r>
        <w:rPr>
          <w:i/>
        </w:rPr>
        <w:t>For the beauty of the earth</w:t>
      </w:r>
      <w:r w:rsidR="005E1A2C">
        <w:rPr>
          <w:i/>
        </w:rPr>
        <w:t xml:space="preserve"> </w:t>
      </w:r>
    </w:p>
    <w:p w14:paraId="2EBB559B" w14:textId="46A9ADCF" w:rsidR="002F382C" w:rsidRDefault="002F382C" w:rsidP="002F382C">
      <w:pPr>
        <w:pStyle w:val="SectionItems"/>
      </w:pPr>
      <w:r>
        <w:t xml:space="preserve">Psalm </w:t>
      </w:r>
      <w:r w:rsidR="006F2299">
        <w:t>85:8-13</w:t>
      </w:r>
    </w:p>
    <w:p w14:paraId="7694D483" w14:textId="0541BB10" w:rsidR="006F2299" w:rsidRDefault="006F2299" w:rsidP="002F382C">
      <w:pPr>
        <w:pStyle w:val="SectionItems"/>
      </w:pPr>
      <w:r>
        <w:t>Dedication of Children’s Quilt</w:t>
      </w:r>
    </w:p>
    <w:p w14:paraId="3DF6B45D" w14:textId="2B36F524" w:rsidR="001832FC" w:rsidRPr="0037660F" w:rsidRDefault="0037660F" w:rsidP="001832FC">
      <w:pPr>
        <w:pStyle w:val="SectionItems"/>
      </w:pPr>
      <w:r>
        <w:t>Chi</w:t>
      </w:r>
      <w:r w:rsidR="001832FC">
        <w:t>ldren’s Time</w:t>
      </w:r>
    </w:p>
    <w:p w14:paraId="6F830D31" w14:textId="77777777" w:rsidR="006E7674" w:rsidRDefault="001832FC" w:rsidP="000C7709">
      <w:pPr>
        <w:pStyle w:val="SectionItems"/>
        <w:ind w:left="720"/>
        <w:rPr>
          <w:i/>
        </w:rPr>
      </w:pPr>
      <w:r>
        <w:rPr>
          <w:i/>
        </w:rPr>
        <w:t xml:space="preserve">Let the children come to me; let the children come. </w:t>
      </w:r>
    </w:p>
    <w:p w14:paraId="44AC3664" w14:textId="545F952F" w:rsidR="005E1A2C" w:rsidRPr="009F63C8" w:rsidRDefault="001832FC" w:rsidP="009F63C8">
      <w:pPr>
        <w:pStyle w:val="SectionItems"/>
        <w:ind w:left="720"/>
        <w:rPr>
          <w:i/>
        </w:rPr>
      </w:pPr>
      <w:r>
        <w:rPr>
          <w:i/>
        </w:rPr>
        <w:t>Never hinder them; never stop them. O</w:t>
      </w:r>
      <w:r w:rsidR="006E7674">
        <w:rPr>
          <w:i/>
        </w:rPr>
        <w:t xml:space="preserve"> let the children come.</w:t>
      </w:r>
    </w:p>
    <w:p w14:paraId="288421DA" w14:textId="77777777" w:rsidR="00B70120" w:rsidRPr="00340292" w:rsidRDefault="00B70120" w:rsidP="00B70120">
      <w:pPr>
        <w:pStyle w:val="SectionHeaderLeft"/>
        <w:rPr>
          <w:sz w:val="28"/>
          <w:szCs w:val="28"/>
        </w:rPr>
      </w:pPr>
      <w:r w:rsidRPr="00340292">
        <w:rPr>
          <w:sz w:val="28"/>
          <w:szCs w:val="28"/>
        </w:rPr>
        <w:t>Receiving God’s Word</w:t>
      </w:r>
    </w:p>
    <w:p w14:paraId="5A42D99C" w14:textId="10F23D1F" w:rsidR="005E1A2C" w:rsidRDefault="006F2299" w:rsidP="00B70120">
      <w:pPr>
        <w:pStyle w:val="SectionItems"/>
      </w:pPr>
      <w:r>
        <w:t>Ezekiel 1:3-14</w:t>
      </w:r>
    </w:p>
    <w:p w14:paraId="0FC63C30" w14:textId="705610B5" w:rsidR="003046A2" w:rsidRDefault="006F2299" w:rsidP="00B70120">
      <w:pPr>
        <w:pStyle w:val="SectionItems"/>
      </w:pPr>
      <w:r>
        <w:t>HWB 377</w:t>
      </w:r>
      <w:r w:rsidR="00294896">
        <w:t xml:space="preserve">  </w:t>
      </w:r>
      <w:r>
        <w:rPr>
          <w:i/>
        </w:rPr>
        <w:t>Healer of our every ill</w:t>
      </w:r>
    </w:p>
    <w:p w14:paraId="3AB689C9" w14:textId="7368580A" w:rsidR="00B70120" w:rsidRPr="007118E0" w:rsidRDefault="005E1A2C" w:rsidP="00B70120">
      <w:pPr>
        <w:pStyle w:val="SectionItems"/>
      </w:pPr>
      <w:r>
        <w:t>Mark 6</w:t>
      </w:r>
      <w:r w:rsidR="00003D42">
        <w:t>:</w:t>
      </w:r>
      <w:r w:rsidR="006F2299">
        <w:t>14-29</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31F3871C" w14:textId="14356BB5" w:rsidR="00B70120" w:rsidRPr="00213335" w:rsidRDefault="00B70120" w:rsidP="00213335">
      <w:pPr>
        <w:pStyle w:val="SectionItems"/>
      </w:pPr>
      <w:r w:rsidRPr="00BC64AC">
        <w:t>Meditation</w:t>
      </w:r>
    </w:p>
    <w:p w14:paraId="05066901" w14:textId="77777777" w:rsidR="006F2299" w:rsidRDefault="006F2299" w:rsidP="00B70120">
      <w:pPr>
        <w:pStyle w:val="SectionHeaderLeft"/>
        <w:rPr>
          <w:sz w:val="28"/>
          <w:szCs w:val="28"/>
        </w:rPr>
      </w:pPr>
    </w:p>
    <w:p w14:paraId="66930F24" w14:textId="77777777" w:rsidR="00B70120" w:rsidRPr="00340292" w:rsidRDefault="00B70120" w:rsidP="00B70120">
      <w:pPr>
        <w:pStyle w:val="SectionHeaderLeft"/>
        <w:rPr>
          <w:sz w:val="28"/>
          <w:szCs w:val="28"/>
        </w:rPr>
      </w:pPr>
      <w:r w:rsidRPr="00340292">
        <w:rPr>
          <w:sz w:val="28"/>
          <w:szCs w:val="28"/>
        </w:rPr>
        <w:lastRenderedPageBreak/>
        <w:t>Responding</w:t>
      </w:r>
    </w:p>
    <w:p w14:paraId="32B8CD58" w14:textId="5A989B6A" w:rsidR="00B70120" w:rsidRPr="009D3948" w:rsidRDefault="006F2299" w:rsidP="00B70120">
      <w:pPr>
        <w:pStyle w:val="SectionItems"/>
        <w:rPr>
          <w:i/>
        </w:rPr>
      </w:pPr>
      <w:r>
        <w:t>Silence</w:t>
      </w:r>
    </w:p>
    <w:p w14:paraId="2B8F2486" w14:textId="7938653F" w:rsidR="006F2299" w:rsidRDefault="00716C2A" w:rsidP="006E7A42">
      <w:pPr>
        <w:pStyle w:val="SectionItems"/>
      </w:pPr>
      <w:r>
        <w:rPr>
          <w:i/>
        </w:rPr>
        <w:t>That is not the church</w:t>
      </w:r>
      <w:r>
        <w:rPr>
          <w:i/>
        </w:rPr>
        <w:tab/>
      </w:r>
      <w:r>
        <w:rPr>
          <w:i/>
        </w:rPr>
        <w:tab/>
      </w:r>
      <w:r>
        <w:rPr>
          <w:i/>
        </w:rPr>
        <w:tab/>
      </w:r>
      <w:r>
        <w:rPr>
          <w:i/>
        </w:rPr>
        <w:tab/>
        <w:t xml:space="preserve">     </w:t>
      </w:r>
      <w:r w:rsidR="006F2299">
        <w:t xml:space="preserve"> </w:t>
      </w:r>
      <w:r>
        <w:t xml:space="preserve">  </w:t>
      </w:r>
      <w:r w:rsidR="006F2299">
        <w:t>Jan Lugibihl</w:t>
      </w:r>
    </w:p>
    <w:p w14:paraId="24F66F34" w14:textId="29C8957E" w:rsidR="00003D42" w:rsidRDefault="006F2299" w:rsidP="007118E0">
      <w:pPr>
        <w:pStyle w:val="SectionItems"/>
        <w:rPr>
          <w:i/>
        </w:rPr>
      </w:pPr>
      <w:r>
        <w:t>HWB 421</w:t>
      </w:r>
      <w:r w:rsidR="003B6CA4">
        <w:t xml:space="preserve">  </w:t>
      </w:r>
      <w:r>
        <w:rPr>
          <w:i/>
        </w:rPr>
        <w:t>Bless’d be the tie that binds</w:t>
      </w:r>
    </w:p>
    <w:p w14:paraId="12D4A2F7" w14:textId="77777777" w:rsidR="006F2299" w:rsidRDefault="006F2299" w:rsidP="006F2299">
      <w:pPr>
        <w:pStyle w:val="SectionItems"/>
      </w:pPr>
      <w:r>
        <w:t>Sharing</w:t>
      </w:r>
    </w:p>
    <w:p w14:paraId="60680D57" w14:textId="033F88E0" w:rsidR="006F2299" w:rsidRDefault="006F2299" w:rsidP="007118E0">
      <w:pPr>
        <w:pStyle w:val="SectionItems"/>
      </w:pPr>
      <w:r>
        <w:t>Prayer</w:t>
      </w:r>
    </w:p>
    <w:p w14:paraId="00CAC291" w14:textId="7D96D737" w:rsidR="005E1A2C" w:rsidRPr="003B6CA4" w:rsidRDefault="005E1A2C" w:rsidP="007118E0">
      <w:pPr>
        <w:pStyle w:val="SectionItems"/>
        <w:rPr>
          <w:i/>
        </w:rPr>
      </w:pPr>
      <w:r>
        <w:t>Offering</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Default="00B70120" w:rsidP="00B70120">
      <w:pPr>
        <w:pStyle w:val="SectionItems"/>
      </w:pPr>
      <w:r w:rsidRPr="00BC64AC">
        <w:t>Announcements</w:t>
      </w:r>
    </w:p>
    <w:p w14:paraId="3C59574E" w14:textId="7E0E5A47" w:rsidR="009F63C8" w:rsidRDefault="009F63C8" w:rsidP="006E7A42">
      <w:pPr>
        <w:pStyle w:val="SectionItems"/>
      </w:pPr>
      <w:r>
        <w:t xml:space="preserve">HWB </w:t>
      </w:r>
      <w:r w:rsidR="006F2299">
        <w:t>323</w:t>
      </w:r>
      <w:r>
        <w:t xml:space="preserve">  </w:t>
      </w:r>
      <w:r w:rsidR="006F2299">
        <w:rPr>
          <w:i/>
        </w:rPr>
        <w:t>Beyond a dying sun</w:t>
      </w:r>
    </w:p>
    <w:p w14:paraId="78A52EBE" w14:textId="77777777" w:rsidR="005E1A2C" w:rsidRDefault="00B70120" w:rsidP="006E7A42">
      <w:pPr>
        <w:pStyle w:val="SectionItems"/>
      </w:pPr>
      <w:r w:rsidRPr="00BC64AC">
        <w:t>Benediction</w:t>
      </w:r>
    </w:p>
    <w:p w14:paraId="0F0B3C96" w14:textId="5C50E4B9" w:rsidR="00B70120" w:rsidRPr="00BC64AC" w:rsidRDefault="00B70120" w:rsidP="00B70120">
      <w:pPr>
        <w:pStyle w:val="SectionItems"/>
      </w:pPr>
      <w:r w:rsidRPr="00BC64AC">
        <w:t xml:space="preserve">Extinguishing the Peace </w:t>
      </w:r>
      <w:r w:rsidR="007F5285">
        <w:t>Lamp</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43BA63DD" w14:textId="2AAFFBBD" w:rsidR="00FB40B6" w:rsidRDefault="00B70120" w:rsidP="008E4CE3">
      <w:pPr>
        <w:pStyle w:val="ReadingsHangingIndent"/>
        <w:rPr>
          <w:b/>
        </w:rPr>
      </w:pPr>
      <w:r w:rsidRPr="00BC64AC">
        <w:tab/>
      </w:r>
      <w:r w:rsidRPr="00585069">
        <w:rPr>
          <w:b/>
        </w:rPr>
        <w:t>All:</w:t>
      </w:r>
      <w:r w:rsidRPr="00585069">
        <w:rPr>
          <w:b/>
        </w:rPr>
        <w:tab/>
        <w:t>Thanks be to God.</w:t>
      </w:r>
    </w:p>
    <w:p w14:paraId="5E71EC2D" w14:textId="77777777" w:rsidR="00AA2944" w:rsidRPr="00FB40B6" w:rsidRDefault="00AA2944"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0AF2CE5B" w:rsidR="00BD3D95" w:rsidRPr="00DA57BE" w:rsidRDefault="00A47B32" w:rsidP="00BD3D95">
            <w:pPr>
              <w:tabs>
                <w:tab w:val="right" w:pos="2880"/>
              </w:tabs>
              <w:ind w:left="3060" w:hanging="2970"/>
            </w:pPr>
            <w:r w:rsidRPr="0086582C">
              <w:tab/>
            </w:r>
            <w:r w:rsidR="00BD3D95" w:rsidRPr="00DA57BE">
              <w:t>Worship Leader</w:t>
            </w:r>
            <w:r w:rsidR="00AA2944">
              <w:t>s</w:t>
            </w:r>
            <w:r w:rsidR="00BD3D95" w:rsidRPr="00DA57BE">
              <w:t>:</w:t>
            </w:r>
            <w:r w:rsidR="00BD3D95" w:rsidRPr="00DA57BE">
              <w:tab/>
            </w:r>
            <w:r w:rsidR="00AA2944">
              <w:t>Jody Schmidt and Maria Paff</w:t>
            </w:r>
            <w:r w:rsidR="003B6CA4">
              <w:t xml:space="preserve"> </w:t>
            </w:r>
          </w:p>
          <w:p w14:paraId="097657ED" w14:textId="6A6F6715" w:rsidR="00BD3D95" w:rsidRPr="00DA57BE" w:rsidRDefault="00BD3D95" w:rsidP="00BD3D95">
            <w:pPr>
              <w:tabs>
                <w:tab w:val="right" w:pos="2880"/>
              </w:tabs>
              <w:ind w:left="3060" w:hanging="2970"/>
            </w:pPr>
            <w:r w:rsidRPr="00DA57BE">
              <w:tab/>
              <w:t>Meditation:</w:t>
            </w:r>
            <w:r w:rsidRPr="00DA57BE">
              <w:tab/>
            </w:r>
            <w:r w:rsidR="00AA2944">
              <w:t>Megan Ramer</w:t>
            </w:r>
          </w:p>
          <w:p w14:paraId="1C17C829" w14:textId="7F69E8C8" w:rsidR="00BD3D95" w:rsidRPr="00DA57BE" w:rsidRDefault="00BD3D95" w:rsidP="00BD3D95">
            <w:pPr>
              <w:tabs>
                <w:tab w:val="right" w:pos="2880"/>
              </w:tabs>
              <w:ind w:left="3060" w:hanging="2970"/>
              <w:rPr>
                <w:i/>
                <w:iCs/>
              </w:rPr>
            </w:pPr>
            <w:r w:rsidRPr="00DA57BE">
              <w:tab/>
              <w:t>Song Leader:</w:t>
            </w:r>
            <w:r w:rsidRPr="00DA57BE">
              <w:tab/>
            </w:r>
            <w:r w:rsidR="00AA2944">
              <w:t>Nancy Hostetter</w:t>
            </w:r>
          </w:p>
          <w:p w14:paraId="5766950D" w14:textId="3029E9E4" w:rsidR="00BD3D95" w:rsidRPr="00DA57BE" w:rsidRDefault="00BD3D95" w:rsidP="00BD3D95">
            <w:pPr>
              <w:tabs>
                <w:tab w:val="right" w:pos="2880"/>
              </w:tabs>
              <w:ind w:left="3060" w:hanging="2970"/>
            </w:pPr>
            <w:r w:rsidRPr="00DA57BE">
              <w:tab/>
            </w:r>
            <w:r w:rsidR="00AA2944">
              <w:t>Guitarists</w:t>
            </w:r>
            <w:r w:rsidRPr="00DA57BE">
              <w:t>:</w:t>
            </w:r>
            <w:r w:rsidRPr="00DA57BE">
              <w:tab/>
            </w:r>
            <w:r w:rsidR="00AA2944">
              <w:t>Mark Vanderhoff, Derek Becker, Rachael Weasley</w:t>
            </w:r>
          </w:p>
          <w:p w14:paraId="12CF0A4B" w14:textId="35F7BA20" w:rsidR="000044D3" w:rsidRPr="00FB6A80" w:rsidRDefault="00BD3D95" w:rsidP="00AA2944">
            <w:pPr>
              <w:tabs>
                <w:tab w:val="right" w:pos="2880"/>
              </w:tabs>
              <w:ind w:left="3060" w:hanging="2970"/>
            </w:pPr>
            <w:r w:rsidRPr="00DA57BE">
              <w:tab/>
              <w:t>Altar:</w:t>
            </w:r>
            <w:r w:rsidRPr="00DA57BE">
              <w:tab/>
            </w:r>
            <w:r w:rsidR="00477BC9">
              <w:t>Anto</w:t>
            </w:r>
            <w:r w:rsidR="00AA2944">
              <w:t>n</w:t>
            </w:r>
            <w:r w:rsidR="00477BC9">
              <w:t>i</w:t>
            </w:r>
            <w:r w:rsidR="00AA2944">
              <w:t>a Kam</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2FC7F1AD" w14:textId="77777777" w:rsidR="0037660F" w:rsidRPr="004E26FE" w:rsidRDefault="0037660F" w:rsidP="007F5285">
      <w:pPr>
        <w:rPr>
          <w:b/>
          <w:bCs/>
          <w:sz w:val="16"/>
          <w:szCs w:val="16"/>
        </w:rPr>
      </w:pPr>
    </w:p>
    <w:p w14:paraId="1ABADE8E" w14:textId="164C1F43" w:rsidR="007843C7" w:rsidRDefault="007843C7" w:rsidP="005668BD">
      <w:pPr>
        <w:rPr>
          <w:bCs/>
        </w:rPr>
      </w:pPr>
      <w:r>
        <w:rPr>
          <w:b/>
          <w:bCs/>
        </w:rPr>
        <w:t xml:space="preserve">Dunes Sunday, July 26: </w:t>
      </w:r>
      <w:r w:rsidRPr="007843C7">
        <w:rPr>
          <w:bCs/>
        </w:rPr>
        <w:t xml:space="preserve">Plan to join us at Indiana Dunes State Park, North Orchard Shelter, for outdoor worship at 10:30 Central, a potluck picnic, and then fun at the beach. There will be no CCMC worship in Chicago this day. Info: </w:t>
      </w:r>
      <w:r w:rsidRPr="00477BC9">
        <w:rPr>
          <w:bCs/>
          <w:u w:val="single"/>
        </w:rPr>
        <w:t>www.ccmcil</w:t>
      </w:r>
      <w:r w:rsidR="00477BC9" w:rsidRPr="00477BC9">
        <w:rPr>
          <w:bCs/>
          <w:u w:val="single"/>
        </w:rPr>
        <w:t>.org/dunes-</w:t>
      </w:r>
      <w:r w:rsidRPr="00477BC9">
        <w:rPr>
          <w:bCs/>
          <w:u w:val="single"/>
        </w:rPr>
        <w:t>sunday</w:t>
      </w:r>
    </w:p>
    <w:p w14:paraId="25F46922" w14:textId="77777777" w:rsidR="00EE5973" w:rsidRPr="004E26FE" w:rsidRDefault="00EE5973" w:rsidP="005668BD">
      <w:pPr>
        <w:rPr>
          <w:bCs/>
          <w:sz w:val="16"/>
          <w:szCs w:val="16"/>
        </w:rPr>
      </w:pPr>
    </w:p>
    <w:p w14:paraId="41228DF7" w14:textId="22D9D859" w:rsidR="007843C7" w:rsidRPr="00EE5973" w:rsidRDefault="00EE5973" w:rsidP="005668BD">
      <w:pPr>
        <w:rPr>
          <w:b/>
          <w:bCs/>
        </w:rPr>
      </w:pPr>
      <w:r w:rsidRPr="00EE5973">
        <w:rPr>
          <w:b/>
          <w:bCs/>
        </w:rPr>
        <w:t>CCMC Canoeing &amp; Camping weekend, July 18-19</w:t>
      </w:r>
      <w:r>
        <w:rPr>
          <w:b/>
          <w:bCs/>
        </w:rPr>
        <w:t xml:space="preserve">: </w:t>
      </w:r>
      <w:r w:rsidRPr="00EE5973">
        <w:rPr>
          <w:bCs/>
        </w:rPr>
        <w:t>We will enjoy another weekend at Mark, Laura, and Naomi's place on Lake Emma, near Onekama MI. Even if you don't canoe or camp, there's plenty to do (and time to just be!) and indoor places to sleep. More details or to RSVP: Mark Liechty, liechty@uic.edu.</w:t>
      </w:r>
    </w:p>
    <w:p w14:paraId="65AD215B" w14:textId="77777777" w:rsidR="007843C7" w:rsidRPr="004E26FE" w:rsidRDefault="007843C7" w:rsidP="005668BD">
      <w:pPr>
        <w:rPr>
          <w:bCs/>
          <w:sz w:val="16"/>
          <w:szCs w:val="16"/>
        </w:rPr>
      </w:pPr>
    </w:p>
    <w:p w14:paraId="2D22ADDF" w14:textId="2ADC43D9" w:rsidR="004E26FE" w:rsidRPr="004E26FE" w:rsidRDefault="004E26FE" w:rsidP="004E26FE">
      <w:r w:rsidRPr="004E26FE">
        <w:rPr>
          <w:b/>
        </w:rPr>
        <w:t>Magazines!</w:t>
      </w:r>
      <w:r w:rsidRPr="004E26FE">
        <w:t xml:space="preserve"> I've placed some magazines in the church library: </w:t>
      </w:r>
      <w:hyperlink r:id="rId7" w:history="1">
        <w:r w:rsidRPr="004E26FE">
          <w:t>Adbusters</w:t>
        </w:r>
      </w:hyperlink>
      <w:r w:rsidRPr="004E26FE">
        <w:t xml:space="preserve">, </w:t>
      </w:r>
      <w:hyperlink r:id="rId8" w:history="1">
        <w:r w:rsidRPr="004E26FE">
          <w:t>geez</w:t>
        </w:r>
      </w:hyperlink>
      <w:r>
        <w:t xml:space="preserve">, </w:t>
      </w:r>
      <w:r w:rsidRPr="004E26FE">
        <w:t xml:space="preserve">and </w:t>
      </w:r>
      <w:hyperlink r:id="rId9" w:history="1">
        <w:r w:rsidRPr="004E26FE">
          <w:t>Chicago Wilderness</w:t>
        </w:r>
      </w:hyperlink>
      <w:r w:rsidRPr="004E26FE">
        <w:t>. First come, first served. If they're not gone or claimed by August 2, I'll recycle them. ~Megan</w:t>
      </w:r>
    </w:p>
    <w:p w14:paraId="4F67EBEC" w14:textId="027D8067" w:rsidR="00EE5973" w:rsidRDefault="00EE5973" w:rsidP="00EE5973">
      <w:pPr>
        <w:rPr>
          <w:bCs/>
        </w:rPr>
      </w:pPr>
      <w:r>
        <w:rPr>
          <w:b/>
          <w:bCs/>
        </w:rPr>
        <w:lastRenderedPageBreak/>
        <w:t xml:space="preserve">Pledges Update: </w:t>
      </w:r>
      <w:r w:rsidRPr="00602B0F">
        <w:rPr>
          <w:bCs/>
        </w:rPr>
        <w:t xml:space="preserve">Every December, CCMC's treasurer asks households in the congregation to offer a pledge of what they will give </w:t>
      </w:r>
      <w:r w:rsidR="002A0D6A">
        <w:rPr>
          <w:bCs/>
        </w:rPr>
        <w:t xml:space="preserve">to CCMC for the upcoming year. </w:t>
      </w:r>
      <w:r w:rsidRPr="00602B0F">
        <w:rPr>
          <w:bCs/>
        </w:rPr>
        <w:t xml:space="preserve">CCMC makes its budget based on </w:t>
      </w:r>
      <w:r w:rsidR="002A0D6A">
        <w:rPr>
          <w:bCs/>
        </w:rPr>
        <w:t xml:space="preserve">these pledges. </w:t>
      </w:r>
      <w:r w:rsidRPr="00602B0F">
        <w:rPr>
          <w:bCs/>
        </w:rPr>
        <w:t>Thank you to ev</w:t>
      </w:r>
      <w:r>
        <w:rPr>
          <w:bCs/>
        </w:rPr>
        <w:t xml:space="preserve">eryone who has pledged to CCMC </w:t>
      </w:r>
      <w:r w:rsidRPr="00602B0F">
        <w:rPr>
          <w:bCs/>
        </w:rPr>
        <w:t>for 2015. As of May 31, which is about 41% of the way through the year, we have receiv</w:t>
      </w:r>
      <w:r w:rsidR="002A0D6A">
        <w:rPr>
          <w:bCs/>
        </w:rPr>
        <w:t xml:space="preserve">ed about 35% of pledged gifts. </w:t>
      </w:r>
      <w:r w:rsidRPr="00602B0F">
        <w:rPr>
          <w:bCs/>
        </w:rPr>
        <w:t>While many households check in and catch up on their pledges toward the end of the year, CCMC's cash reserves are not vast, so it is important for the financial stability of the church that households remit their pledges fair</w:t>
      </w:r>
      <w:r w:rsidR="002A0D6A">
        <w:rPr>
          <w:bCs/>
        </w:rPr>
        <w:t>ly constantly through the year.</w:t>
      </w:r>
      <w:r w:rsidRPr="00602B0F">
        <w:rPr>
          <w:bCs/>
        </w:rPr>
        <w:t> If you are a pledging household, please take a moment and see if you are c</w:t>
      </w:r>
      <w:r w:rsidR="002A0D6A">
        <w:rPr>
          <w:bCs/>
        </w:rPr>
        <w:t xml:space="preserve">urrent on your pledged giving. </w:t>
      </w:r>
      <w:r w:rsidRPr="00602B0F">
        <w:rPr>
          <w:bCs/>
        </w:rPr>
        <w:t>If not, please consider catching up on your pledge. Thank you so much.</w:t>
      </w:r>
    </w:p>
    <w:p w14:paraId="53E9E7A1" w14:textId="77777777" w:rsidR="00EE5973" w:rsidRDefault="00EE5973" w:rsidP="005668BD">
      <w:pPr>
        <w:rPr>
          <w:bCs/>
        </w:rPr>
      </w:pPr>
    </w:p>
    <w:p w14:paraId="60D28DCE" w14:textId="30F1EDBC" w:rsidR="00EE5973" w:rsidRDefault="008A7F40" w:rsidP="005668BD">
      <w:pPr>
        <w:rPr>
          <w:bCs/>
        </w:rPr>
      </w:pPr>
      <w:r>
        <w:rPr>
          <w:b/>
          <w:bCs/>
        </w:rPr>
        <w:t xml:space="preserve">Christian Peacemaker Teams Prayer for Peacemakers: </w:t>
      </w:r>
      <w:r w:rsidRPr="008A7F40">
        <w:rPr>
          <w:bCs/>
        </w:rPr>
        <w:t>Please pray for the Christian Peace Pilgrims arrested for disrupting the ‘Talisman Sabre’ US-Australian war rehearsals this morning. The activists entered the training area in objection to the Australian-US military alliance, and to the human, economic and environmental costs of those wars for Australian soldiers and the Australian taxpaying public. Participants in the action included two members of CPT-Oceania.</w:t>
      </w:r>
    </w:p>
    <w:p w14:paraId="3B12BB0B" w14:textId="77777777" w:rsidR="00EE5973" w:rsidRPr="005668BD" w:rsidRDefault="00EE5973" w:rsidP="005668BD">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16FFC834" w:rsidR="00855DB1" w:rsidRPr="0086582C" w:rsidRDefault="00AA2944" w:rsidP="004079AD">
            <w:pPr>
              <w:widowControl w:val="0"/>
              <w:autoSpaceDE w:val="0"/>
              <w:autoSpaceDN w:val="0"/>
              <w:adjustRightInd w:val="0"/>
              <w:jc w:val="center"/>
              <w:rPr>
                <w:rFonts w:cs="Helvetica"/>
              </w:rPr>
            </w:pPr>
            <w:r>
              <w:rPr>
                <w:rFonts w:cs="Helvetica"/>
              </w:rPr>
              <w:t>Jan Lugibihl</w:t>
            </w:r>
          </w:p>
        </w:tc>
        <w:tc>
          <w:tcPr>
            <w:tcW w:w="2797" w:type="dxa"/>
            <w:tcBorders>
              <w:bottom w:val="single" w:sz="2" w:space="0" w:color="auto"/>
            </w:tcBorders>
          </w:tcPr>
          <w:p w14:paraId="79FA3831" w14:textId="149BE438" w:rsidR="00BD74F4" w:rsidRPr="0086582C" w:rsidRDefault="00AA2944" w:rsidP="00AA2944">
            <w:pPr>
              <w:widowControl w:val="0"/>
              <w:autoSpaceDE w:val="0"/>
              <w:autoSpaceDN w:val="0"/>
              <w:adjustRightInd w:val="0"/>
              <w:jc w:val="center"/>
              <w:rPr>
                <w:rFonts w:cs="Helvetica"/>
              </w:rPr>
            </w:pPr>
            <w:r>
              <w:rPr>
                <w:rFonts w:cs="Helvetica"/>
              </w:rPr>
              <w:t>Justin Beeker</w:t>
            </w:r>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6DF2503C" w14:textId="77777777" w:rsidR="00AA2944" w:rsidRDefault="00AA2944" w:rsidP="00AA2944">
            <w:pPr>
              <w:widowControl w:val="0"/>
              <w:autoSpaceDE w:val="0"/>
              <w:autoSpaceDN w:val="0"/>
              <w:adjustRightInd w:val="0"/>
              <w:jc w:val="center"/>
              <w:rPr>
                <w:rFonts w:cs="Helvetica"/>
              </w:rPr>
            </w:pPr>
            <w:r>
              <w:rPr>
                <w:rFonts w:cs="Helvetica"/>
              </w:rPr>
              <w:t>Brooke Hutchison</w:t>
            </w:r>
          </w:p>
          <w:p w14:paraId="521431A9" w14:textId="6B40496C" w:rsidR="009D1368" w:rsidRPr="0086582C" w:rsidRDefault="00AA2944" w:rsidP="00AF4124">
            <w:pPr>
              <w:widowControl w:val="0"/>
              <w:autoSpaceDE w:val="0"/>
              <w:autoSpaceDN w:val="0"/>
              <w:adjustRightInd w:val="0"/>
              <w:jc w:val="center"/>
              <w:rPr>
                <w:rFonts w:cs="Helvetica"/>
              </w:rPr>
            </w:pPr>
            <w:r>
              <w:rPr>
                <w:rFonts w:cs="Helvetica"/>
              </w:rPr>
              <w:t>Laura Hostetter</w:t>
            </w:r>
          </w:p>
        </w:tc>
        <w:tc>
          <w:tcPr>
            <w:tcW w:w="2797" w:type="dxa"/>
            <w:tcBorders>
              <w:bottom w:val="single" w:sz="2" w:space="0" w:color="auto"/>
            </w:tcBorders>
          </w:tcPr>
          <w:p w14:paraId="44BAE7AB" w14:textId="77777777" w:rsidR="00602B0F" w:rsidRDefault="00AA2944" w:rsidP="00102272">
            <w:pPr>
              <w:widowControl w:val="0"/>
              <w:autoSpaceDE w:val="0"/>
              <w:autoSpaceDN w:val="0"/>
              <w:adjustRightInd w:val="0"/>
              <w:jc w:val="center"/>
              <w:rPr>
                <w:rFonts w:cs="Helvetica"/>
              </w:rPr>
            </w:pPr>
            <w:r>
              <w:rPr>
                <w:rFonts w:cs="Helvetica"/>
              </w:rPr>
              <w:t>Celcilia Goertzen</w:t>
            </w:r>
          </w:p>
          <w:p w14:paraId="6BC21355" w14:textId="5156596C" w:rsidR="00AA2944" w:rsidRPr="0086582C" w:rsidRDefault="00AA2944" w:rsidP="00102272">
            <w:pPr>
              <w:widowControl w:val="0"/>
              <w:autoSpaceDE w:val="0"/>
              <w:autoSpaceDN w:val="0"/>
              <w:adjustRightInd w:val="0"/>
              <w:jc w:val="center"/>
              <w:rPr>
                <w:rFonts w:cs="Helvetica"/>
              </w:rPr>
            </w:pPr>
            <w:r>
              <w:rPr>
                <w:rFonts w:cs="Helvetica"/>
              </w:rPr>
              <w:t>Joanne Zimmerly</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59784CE"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201F3121" w:rsidR="009E351D" w:rsidRPr="0086582C" w:rsidRDefault="00AA2944" w:rsidP="00D01245">
            <w:pPr>
              <w:widowControl w:val="0"/>
              <w:autoSpaceDE w:val="0"/>
              <w:autoSpaceDN w:val="0"/>
              <w:adjustRightInd w:val="0"/>
              <w:jc w:val="center"/>
              <w:rPr>
                <w:rFonts w:cs="Lucida Grande"/>
              </w:rPr>
            </w:pPr>
            <w:r>
              <w:rPr>
                <w:rFonts w:cs="Lucida Grande"/>
              </w:rPr>
              <w:t>Justin Riegsecker</w:t>
            </w:r>
          </w:p>
        </w:tc>
        <w:tc>
          <w:tcPr>
            <w:tcW w:w="2797" w:type="dxa"/>
            <w:tcBorders>
              <w:top w:val="single" w:sz="2" w:space="0" w:color="auto"/>
              <w:bottom w:val="single" w:sz="2" w:space="0" w:color="auto"/>
            </w:tcBorders>
          </w:tcPr>
          <w:p w14:paraId="28C50D9F" w14:textId="67AC9454" w:rsidR="00997158" w:rsidRPr="0086582C" w:rsidRDefault="00AA2944" w:rsidP="00AD1639">
            <w:pPr>
              <w:widowControl w:val="0"/>
              <w:autoSpaceDE w:val="0"/>
              <w:autoSpaceDN w:val="0"/>
              <w:adjustRightInd w:val="0"/>
              <w:jc w:val="center"/>
              <w:rPr>
                <w:rFonts w:cs="Lucida Grande"/>
              </w:rPr>
            </w:pPr>
            <w:r>
              <w:rPr>
                <w:rFonts w:cs="Lucida Grande"/>
              </w:rPr>
              <w:t>Ross Bay</w:t>
            </w:r>
          </w:p>
        </w:tc>
      </w:tr>
    </w:tbl>
    <w:p w14:paraId="4D2F43D3" w14:textId="77777777" w:rsidR="00A634DA" w:rsidRDefault="00A634DA" w:rsidP="00911DB2">
      <w:pPr>
        <w:widowControl w:val="0"/>
        <w:autoSpaceDE w:val="0"/>
        <w:autoSpaceDN w:val="0"/>
        <w:adjustRightInd w:val="0"/>
        <w:rPr>
          <w:rFonts w:ascii="Lucida Handwriting" w:hAnsi="Lucida Handwriting"/>
          <w:sz w:val="28"/>
          <w:szCs w:val="28"/>
        </w:rPr>
      </w:pPr>
    </w:p>
    <w:p w14:paraId="3E386EF2" w14:textId="77777777" w:rsidR="0083427F" w:rsidRDefault="0083427F" w:rsidP="00911DB2">
      <w:pPr>
        <w:widowControl w:val="0"/>
        <w:autoSpaceDE w:val="0"/>
        <w:autoSpaceDN w:val="0"/>
        <w:adjustRightInd w:val="0"/>
        <w:rPr>
          <w:rFonts w:ascii="Lucida Handwriting" w:hAnsi="Lucida Handwriting"/>
          <w:sz w:val="28"/>
          <w:szCs w:val="28"/>
        </w:rPr>
      </w:pPr>
    </w:p>
    <w:p w14:paraId="07004972" w14:textId="77777777" w:rsidR="00017C0A" w:rsidRDefault="00017C0A" w:rsidP="00911DB2">
      <w:pPr>
        <w:widowControl w:val="0"/>
        <w:autoSpaceDE w:val="0"/>
        <w:autoSpaceDN w:val="0"/>
        <w:adjustRightInd w:val="0"/>
        <w:rPr>
          <w:rFonts w:ascii="Lucida Handwriting" w:hAnsi="Lucida Handwriting"/>
          <w:sz w:val="28"/>
          <w:szCs w:val="28"/>
        </w:rPr>
      </w:pPr>
    </w:p>
    <w:p w14:paraId="4026A332" w14:textId="77777777" w:rsidR="004F7C38" w:rsidRDefault="004F7C38" w:rsidP="00911DB2">
      <w:pPr>
        <w:widowControl w:val="0"/>
        <w:autoSpaceDE w:val="0"/>
        <w:autoSpaceDN w:val="0"/>
        <w:adjustRightInd w:val="0"/>
        <w:rPr>
          <w:rFonts w:ascii="Lucida Handwriting" w:hAnsi="Lucida Handwriting"/>
          <w:sz w:val="28"/>
          <w:szCs w:val="28"/>
        </w:rPr>
      </w:pPr>
    </w:p>
    <w:p w14:paraId="4A69AB81" w14:textId="77777777" w:rsidR="00580375" w:rsidRDefault="00580375" w:rsidP="00911DB2">
      <w:pPr>
        <w:widowControl w:val="0"/>
        <w:autoSpaceDE w:val="0"/>
        <w:autoSpaceDN w:val="0"/>
        <w:adjustRightInd w:val="0"/>
        <w:rPr>
          <w:rFonts w:ascii="Lucida Handwriting" w:hAnsi="Lucida Handwriting"/>
          <w:sz w:val="28"/>
          <w:szCs w:val="28"/>
        </w:rPr>
      </w:pPr>
      <w:bookmarkStart w:id="0" w:name="_GoBack"/>
      <w:bookmarkEnd w:id="0"/>
    </w:p>
    <w:p w14:paraId="310E4161" w14:textId="77777777" w:rsidR="00017C0A" w:rsidRDefault="00017C0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5C013139">
                <wp:simplePos x="0" y="0"/>
                <wp:positionH relativeFrom="column">
                  <wp:posOffset>-5041900</wp:posOffset>
                </wp:positionH>
                <wp:positionV relativeFrom="page">
                  <wp:posOffset>6060440</wp:posOffset>
                </wp:positionV>
                <wp:extent cx="4577715" cy="1379855"/>
                <wp:effectExtent l="0" t="0" r="19685" b="17145"/>
                <wp:wrapThrough wrapText="bothSides">
                  <wp:wrapPolygon edited="0">
                    <wp:start x="0" y="0"/>
                    <wp:lineTo x="0" y="21471"/>
                    <wp:lineTo x="21573" y="21471"/>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7843C7" w:rsidRPr="00DA2A9C" w:rsidRDefault="007843C7"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843C7" w:rsidRPr="00A63CFA" w:rsidRDefault="007843C7"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843C7" w:rsidRPr="00A63CFA" w:rsidRDefault="007843C7"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843C7" w:rsidRPr="00A63CFA" w:rsidRDefault="007843C7"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7843C7" w:rsidRPr="008051AF" w:rsidRDefault="007843C7"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843C7" w:rsidRDefault="007843C7"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7843C7" w:rsidRPr="00E754C4" w:rsidRDefault="007843C7" w:rsidP="00017C0A">
                            <w:pPr>
                              <w:jc w:val="center"/>
                              <w:rPr>
                                <w:sz w:val="22"/>
                                <w:szCs w:val="22"/>
                              </w:rPr>
                            </w:pPr>
                            <w:r w:rsidRPr="007E52FA">
                              <w:rPr>
                                <w:b/>
                                <w:sz w:val="22"/>
                                <w:szCs w:val="22"/>
                              </w:rPr>
                              <w:t>Minister of Arts &amp; Community Organizing:</w:t>
                            </w:r>
                            <w:r>
                              <w:rPr>
                                <w:sz w:val="22"/>
                                <w:szCs w:val="22"/>
                              </w:rPr>
                              <w:t xml:space="preserve"> Rachael Weasley, 415-</w:t>
                            </w:r>
                            <w:r w:rsidRPr="007E52FA">
                              <w:rPr>
                                <w:sz w:val="22"/>
                                <w:szCs w:val="22"/>
                              </w:rPr>
                              <w:t>314-7156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77.2pt;width:360.45pt;height:10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08i6wCAACq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" filled="f" stroked="f">
                <v:textbox style="mso-fit-shape-to-text:t" inset="0,0,0,0">
                  <w:txbxContent>
                    <w:p w14:paraId="02436DD8" w14:textId="77777777" w:rsidR="007843C7" w:rsidRPr="00DA2A9C" w:rsidRDefault="007843C7"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843C7" w:rsidRPr="00A63CFA" w:rsidRDefault="007843C7"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843C7" w:rsidRPr="00A63CFA" w:rsidRDefault="007843C7"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843C7" w:rsidRPr="00A63CFA" w:rsidRDefault="007843C7"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7843C7" w:rsidRPr="008051AF" w:rsidRDefault="007843C7"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843C7" w:rsidRDefault="007843C7"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7843C7" w:rsidRPr="00E754C4" w:rsidRDefault="007843C7"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4661BCDC"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AA2944">
        <w:rPr>
          <w:rFonts w:ascii="Lucida Handwriting" w:hAnsi="Lucida Handwriting"/>
          <w:noProof/>
          <w:sz w:val="42"/>
          <w:szCs w:val="42"/>
          <w:lang w:bidi="ar-SA"/>
        </w:rPr>
        <w:t>July 12</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F0B83"/>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3882"/>
    <w:rsid w:val="00294896"/>
    <w:rsid w:val="002957E1"/>
    <w:rsid w:val="002A0D6A"/>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34EE"/>
    <w:rsid w:val="003B47E0"/>
    <w:rsid w:val="003B5FD6"/>
    <w:rsid w:val="003B6794"/>
    <w:rsid w:val="003B6CA4"/>
    <w:rsid w:val="003B7A88"/>
    <w:rsid w:val="003C01F8"/>
    <w:rsid w:val="003C2CC5"/>
    <w:rsid w:val="003C5EEC"/>
    <w:rsid w:val="003D1A0D"/>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77BC9"/>
    <w:rsid w:val="004807E1"/>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7C38"/>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375"/>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60202D"/>
    <w:rsid w:val="00602548"/>
    <w:rsid w:val="00602B0F"/>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1FBE"/>
    <w:rsid w:val="006655B7"/>
    <w:rsid w:val="00666D01"/>
    <w:rsid w:val="00670954"/>
    <w:rsid w:val="0067278C"/>
    <w:rsid w:val="006741F2"/>
    <w:rsid w:val="006768D0"/>
    <w:rsid w:val="00680145"/>
    <w:rsid w:val="00680C5D"/>
    <w:rsid w:val="00681F2A"/>
    <w:rsid w:val="006834AA"/>
    <w:rsid w:val="00685AE5"/>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674"/>
    <w:rsid w:val="006E7A3D"/>
    <w:rsid w:val="006E7A42"/>
    <w:rsid w:val="006F1E81"/>
    <w:rsid w:val="006F2299"/>
    <w:rsid w:val="006F6BAC"/>
    <w:rsid w:val="007013FA"/>
    <w:rsid w:val="00701C0B"/>
    <w:rsid w:val="007031C8"/>
    <w:rsid w:val="00705AE9"/>
    <w:rsid w:val="00707DCB"/>
    <w:rsid w:val="007118E0"/>
    <w:rsid w:val="007127D1"/>
    <w:rsid w:val="007163DD"/>
    <w:rsid w:val="0071698C"/>
    <w:rsid w:val="00716C2A"/>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2628"/>
    <w:rsid w:val="007E31EC"/>
    <w:rsid w:val="007E480A"/>
    <w:rsid w:val="007E494D"/>
    <w:rsid w:val="007F524C"/>
    <w:rsid w:val="007F5285"/>
    <w:rsid w:val="00803D4B"/>
    <w:rsid w:val="008047AB"/>
    <w:rsid w:val="008051AF"/>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A7F40"/>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44FE"/>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A3B51"/>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1416"/>
    <w:rsid w:val="00BE6165"/>
    <w:rsid w:val="00BF0318"/>
    <w:rsid w:val="00BF08E7"/>
    <w:rsid w:val="00BF0B8D"/>
    <w:rsid w:val="00BF11E5"/>
    <w:rsid w:val="00BF20CB"/>
    <w:rsid w:val="00BF7E6D"/>
    <w:rsid w:val="00C0500B"/>
    <w:rsid w:val="00C05BDC"/>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64CD8"/>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EE5973"/>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20.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dbusters.org/" TargetMode="External"/><Relationship Id="rId8" Type="http://schemas.openxmlformats.org/officeDocument/2006/relationships/hyperlink" Target="http://www.geezmagazine.org/" TargetMode="External"/><Relationship Id="rId9" Type="http://schemas.openxmlformats.org/officeDocument/2006/relationships/hyperlink" Target="http://173.254.34.128/CW_Archiv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9C56-FB4E-AC41-9285-6022F558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3948</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11</cp:revision>
  <cp:lastPrinted>2014-01-04T23:53:00Z</cp:lastPrinted>
  <dcterms:created xsi:type="dcterms:W3CDTF">2015-07-08T20:27:00Z</dcterms:created>
  <dcterms:modified xsi:type="dcterms:W3CDTF">2015-07-12T12:14:00Z</dcterms:modified>
</cp:coreProperties>
</file>