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07E29D9C" w:rsidR="00D96181" w:rsidRPr="00BF7E6D" w:rsidRDefault="000C7709" w:rsidP="00BF7E6D">
      <w:pPr>
        <w:spacing w:before="40" w:after="80"/>
        <w:jc w:val="center"/>
      </w:pPr>
      <w:r>
        <w:t>May 31</w:t>
      </w:r>
      <w:r w:rsidR="00EB275E">
        <w:t>, 2015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>
        <w:t>Trinity Sunday</w:t>
      </w:r>
      <w:r w:rsidR="008470B0">
        <w:t xml:space="preserve"> </w:t>
      </w:r>
    </w:p>
    <w:p w14:paraId="68221266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7E28B61B" w14:textId="77777777" w:rsidR="00B70120" w:rsidRPr="00BC64AC" w:rsidRDefault="00B70120" w:rsidP="00B70120">
      <w:pPr>
        <w:pStyle w:val="SectionItems"/>
      </w:pPr>
      <w:r w:rsidRPr="00BC64AC">
        <w:t>Prelude</w:t>
      </w:r>
    </w:p>
    <w:p w14:paraId="1EB81BE3" w14:textId="743D697D" w:rsidR="00EE21F2" w:rsidRDefault="00B70120" w:rsidP="006741F2">
      <w:pPr>
        <w:pStyle w:val="SectionItems"/>
      </w:pPr>
      <w:r w:rsidRPr="00BC64AC">
        <w:t>Call to Worship</w:t>
      </w:r>
      <w:r w:rsidR="0000634D">
        <w:t xml:space="preserve"> – </w:t>
      </w:r>
      <w:r w:rsidR="000C7709">
        <w:t>HWB 670</w:t>
      </w:r>
    </w:p>
    <w:p w14:paraId="5376AE57" w14:textId="6E841AFE" w:rsidR="000C7709" w:rsidRDefault="000C7709" w:rsidP="000C7709">
      <w:pPr>
        <w:pStyle w:val="ReadingsHangingIndent"/>
        <w:rPr>
          <w:iCs/>
        </w:rPr>
      </w:pPr>
      <w:r>
        <w:tab/>
        <w:t>One</w:t>
      </w:r>
      <w:r w:rsidRPr="000C7709">
        <w:t>:</w:t>
      </w:r>
      <w:r w:rsidRPr="000C7709">
        <w:tab/>
      </w:r>
      <w:r>
        <w:rPr>
          <w:iCs/>
        </w:rPr>
        <w:t xml:space="preserve">Our God, we gather to worship you, </w:t>
      </w:r>
    </w:p>
    <w:p w14:paraId="07066045" w14:textId="79DC5B7C" w:rsidR="000C7709" w:rsidRPr="000C7709" w:rsidRDefault="000C7709" w:rsidP="000C7709">
      <w:pPr>
        <w:pStyle w:val="ReadingsHangingIndent"/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One who creates all things.</w:t>
      </w:r>
      <w:r w:rsidRPr="000C7709">
        <w:t xml:space="preserve"> </w:t>
      </w:r>
    </w:p>
    <w:p w14:paraId="553EB8D9" w14:textId="7F99E878" w:rsidR="00585069" w:rsidRDefault="000C7709" w:rsidP="00585069">
      <w:pPr>
        <w:pStyle w:val="ReadingsHangingIndent"/>
      </w:pPr>
      <w:r>
        <w:tab/>
      </w:r>
      <w:r>
        <w:rPr>
          <w:b/>
        </w:rPr>
        <w:t>Many</w:t>
      </w:r>
      <w:r w:rsidR="00585069" w:rsidRPr="00585069">
        <w:rPr>
          <w:b/>
        </w:rPr>
        <w:t>:</w:t>
      </w:r>
      <w:r w:rsidR="00585069" w:rsidRPr="00585069">
        <w:rPr>
          <w:b/>
        </w:rPr>
        <w:tab/>
      </w:r>
      <w:r>
        <w:rPr>
          <w:b/>
          <w:iCs/>
        </w:rPr>
        <w:t>For the gift of creation, we give thanks.</w:t>
      </w:r>
    </w:p>
    <w:p w14:paraId="08CDF68C" w14:textId="6241922C" w:rsidR="000C7709" w:rsidRPr="000C7709" w:rsidRDefault="000C7709" w:rsidP="000C7709">
      <w:pPr>
        <w:pStyle w:val="ReadingsHangingIndent"/>
        <w:rPr>
          <w:iCs/>
        </w:rPr>
      </w:pPr>
      <w:r>
        <w:tab/>
        <w:t>One</w:t>
      </w:r>
      <w:r w:rsidRPr="000C7709">
        <w:t>:</w:t>
      </w:r>
      <w:r w:rsidRPr="000C7709">
        <w:tab/>
      </w:r>
      <w:r>
        <w:rPr>
          <w:iCs/>
        </w:rPr>
        <w:t xml:space="preserve">We gather to worship you, </w:t>
      </w:r>
    </w:p>
    <w:p w14:paraId="7B49E7B4" w14:textId="738F0AC1" w:rsidR="000C7709" w:rsidRPr="000C7709" w:rsidRDefault="000C7709" w:rsidP="000C7709">
      <w:pPr>
        <w:pStyle w:val="ReadingsHangingIndent"/>
      </w:pPr>
      <w:r w:rsidRPr="000C7709">
        <w:rPr>
          <w:iCs/>
        </w:rPr>
        <w:tab/>
      </w:r>
      <w:r w:rsidRPr="000C7709">
        <w:rPr>
          <w:iCs/>
        </w:rPr>
        <w:tab/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One who brings salvation through Jesus Christ.</w:t>
      </w:r>
    </w:p>
    <w:p w14:paraId="5D4AD575" w14:textId="7774735A" w:rsidR="000C7709" w:rsidRPr="000C7709" w:rsidRDefault="000C7709" w:rsidP="000C7709">
      <w:pPr>
        <w:pStyle w:val="ReadingsHangingIndent"/>
      </w:pPr>
      <w:r>
        <w:tab/>
      </w:r>
      <w:r>
        <w:rPr>
          <w:b/>
        </w:rPr>
        <w:t>Many</w:t>
      </w:r>
      <w:r w:rsidRPr="00585069">
        <w:rPr>
          <w:b/>
        </w:rPr>
        <w:t>:</w:t>
      </w:r>
      <w:r w:rsidRPr="00585069">
        <w:rPr>
          <w:b/>
        </w:rPr>
        <w:tab/>
      </w:r>
      <w:r>
        <w:rPr>
          <w:b/>
          <w:iCs/>
        </w:rPr>
        <w:t>For the gift of redemption, we give thanks.</w:t>
      </w:r>
    </w:p>
    <w:p w14:paraId="77D61957" w14:textId="0B79963F" w:rsidR="000C7709" w:rsidRDefault="000C7709" w:rsidP="000C7709">
      <w:pPr>
        <w:pStyle w:val="ReadingsHangingIndent"/>
        <w:rPr>
          <w:iCs/>
        </w:rPr>
      </w:pPr>
      <w:r>
        <w:tab/>
        <w:t>One</w:t>
      </w:r>
      <w:r w:rsidRPr="000C7709">
        <w:t>:</w:t>
      </w:r>
      <w:r w:rsidRPr="000C7709">
        <w:tab/>
      </w:r>
      <w:r>
        <w:rPr>
          <w:iCs/>
        </w:rPr>
        <w:t xml:space="preserve">We gather to worship you, </w:t>
      </w:r>
    </w:p>
    <w:p w14:paraId="6B971477" w14:textId="2B5F6123" w:rsidR="000C7709" w:rsidRPr="000C7709" w:rsidRDefault="000C7709" w:rsidP="000C7709">
      <w:pPr>
        <w:pStyle w:val="ReadingsHangingIndent"/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One who sustains us by the Spirit.</w:t>
      </w:r>
      <w:r w:rsidRPr="000C7709">
        <w:t xml:space="preserve"> </w:t>
      </w:r>
    </w:p>
    <w:p w14:paraId="1DF90ECC" w14:textId="7232843C" w:rsidR="000C7709" w:rsidRDefault="000C7709" w:rsidP="000C7709">
      <w:pPr>
        <w:pStyle w:val="ReadingsHangingIndent"/>
        <w:rPr>
          <w:b/>
          <w:iCs/>
        </w:rPr>
      </w:pPr>
      <w:r>
        <w:tab/>
      </w:r>
      <w:r>
        <w:rPr>
          <w:b/>
        </w:rPr>
        <w:t>Many</w:t>
      </w:r>
      <w:r w:rsidRPr="00585069">
        <w:rPr>
          <w:b/>
        </w:rPr>
        <w:t>:</w:t>
      </w:r>
      <w:r w:rsidRPr="00585069">
        <w:rPr>
          <w:b/>
        </w:rPr>
        <w:tab/>
      </w:r>
      <w:r>
        <w:rPr>
          <w:b/>
          <w:iCs/>
        </w:rPr>
        <w:t>For the gift of your presence, we give thanks.</w:t>
      </w:r>
    </w:p>
    <w:p w14:paraId="1A52BF37" w14:textId="77777777" w:rsidR="000C7709" w:rsidRDefault="000C7709" w:rsidP="000C7709">
      <w:pPr>
        <w:pStyle w:val="ReadingsHangingIndent"/>
        <w:rPr>
          <w:iCs/>
        </w:rPr>
      </w:pPr>
      <w:r>
        <w:tab/>
        <w:t>One</w:t>
      </w:r>
      <w:r w:rsidRPr="000C7709">
        <w:t>:</w:t>
      </w:r>
      <w:r w:rsidRPr="000C7709">
        <w:tab/>
      </w:r>
      <w:r>
        <w:rPr>
          <w:iCs/>
        </w:rPr>
        <w:t xml:space="preserve">We bring to your our offerings of thanks and praise </w:t>
      </w:r>
    </w:p>
    <w:p w14:paraId="4A4EAA6F" w14:textId="36180AB1" w:rsidR="000C7709" w:rsidRPr="000C7709" w:rsidRDefault="000C7709" w:rsidP="000C7709">
      <w:pPr>
        <w:pStyle w:val="ReadingsHangingIndent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for</w:t>
      </w:r>
      <w:proofErr w:type="gramEnd"/>
      <w:r>
        <w:rPr>
          <w:iCs/>
        </w:rPr>
        <w:t xml:space="preserve"> all your gifts.</w:t>
      </w:r>
      <w:r w:rsidRPr="000C7709">
        <w:t xml:space="preserve"> </w:t>
      </w:r>
    </w:p>
    <w:p w14:paraId="3B2512D3" w14:textId="77777777" w:rsidR="000C7709" w:rsidRDefault="000C7709" w:rsidP="000C7709">
      <w:pPr>
        <w:pStyle w:val="ReadingsHangingIndent"/>
        <w:rPr>
          <w:b/>
          <w:i/>
          <w:iCs/>
        </w:rPr>
      </w:pPr>
      <w:r>
        <w:tab/>
      </w:r>
      <w:r w:rsidRPr="000C7709">
        <w:rPr>
          <w:b/>
          <w:i/>
        </w:rPr>
        <w:t>All:</w:t>
      </w:r>
      <w:r w:rsidRPr="000C7709">
        <w:rPr>
          <w:b/>
          <w:i/>
        </w:rPr>
        <w:tab/>
      </w:r>
      <w:r>
        <w:rPr>
          <w:b/>
          <w:i/>
          <w:iCs/>
        </w:rPr>
        <w:t xml:space="preserve">We worship you – </w:t>
      </w:r>
    </w:p>
    <w:p w14:paraId="4EB1DEB2" w14:textId="6CBE8D13" w:rsidR="00585069" w:rsidRPr="000C7709" w:rsidRDefault="000C7709" w:rsidP="000C7709">
      <w:pPr>
        <w:pStyle w:val="ReadingsHangingIndent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proofErr w:type="gramStart"/>
      <w:r>
        <w:rPr>
          <w:b/>
          <w:i/>
          <w:iCs/>
        </w:rPr>
        <w:t>our</w:t>
      </w:r>
      <w:proofErr w:type="gramEnd"/>
      <w:r>
        <w:rPr>
          <w:b/>
          <w:i/>
          <w:iCs/>
        </w:rPr>
        <w:t xml:space="preserve"> Creator, Redeemer and Sustainer.  Amen</w:t>
      </w:r>
      <w:r w:rsidR="00585069">
        <w:rPr>
          <w:b/>
        </w:rPr>
        <w:tab/>
      </w:r>
    </w:p>
    <w:p w14:paraId="2033571A" w14:textId="71BABF5F" w:rsidR="00EE21F2" w:rsidRPr="00EE21F2" w:rsidRDefault="000C7709" w:rsidP="00B70120">
      <w:pPr>
        <w:pStyle w:val="SectionItems"/>
        <w:rPr>
          <w:i/>
        </w:rPr>
      </w:pPr>
      <w:r>
        <w:t xml:space="preserve">HWB </w:t>
      </w:r>
      <w:proofErr w:type="gramStart"/>
      <w:r>
        <w:t>13</w:t>
      </w:r>
      <w:r w:rsidR="00EE21F2">
        <w:t xml:space="preserve">  </w:t>
      </w:r>
      <w:r>
        <w:rPr>
          <w:i/>
        </w:rPr>
        <w:t>Blessed</w:t>
      </w:r>
      <w:proofErr w:type="gramEnd"/>
      <w:r>
        <w:rPr>
          <w:i/>
        </w:rPr>
        <w:t xml:space="preserve"> Jesus, at your word</w:t>
      </w:r>
    </w:p>
    <w:p w14:paraId="302D8E6C" w14:textId="5B4C7BB9" w:rsidR="00EE21F2" w:rsidRDefault="00EE21F2" w:rsidP="00B70120">
      <w:pPr>
        <w:pStyle w:val="SectionItems"/>
      </w:pPr>
      <w:r w:rsidRPr="00021683">
        <w:t>Welcome</w:t>
      </w:r>
    </w:p>
    <w:p w14:paraId="52188AA5" w14:textId="77777777" w:rsidR="00B70120" w:rsidRDefault="00B70120" w:rsidP="00B70120">
      <w:pPr>
        <w:pStyle w:val="SectionItems"/>
      </w:pPr>
      <w:r w:rsidRPr="00BC64AC">
        <w:t>Lighting the Peace Lamp</w:t>
      </w:r>
    </w:p>
    <w:p w14:paraId="128BB27D" w14:textId="77777777" w:rsidR="00B70120" w:rsidRDefault="00B70120" w:rsidP="00B70120">
      <w:pPr>
        <w:pStyle w:val="SectionItems"/>
      </w:pPr>
      <w:r w:rsidRPr="00BC64AC">
        <w:t>Prayer</w:t>
      </w:r>
      <w:r>
        <w:t xml:space="preserve"> for Peace</w:t>
      </w:r>
    </w:p>
    <w:p w14:paraId="144B1105" w14:textId="77777777" w:rsidR="00B70120" w:rsidRPr="00340292" w:rsidRDefault="00B70120" w:rsidP="00B70120">
      <w:pPr>
        <w:pStyle w:val="SectionHeaderLeft"/>
      </w:pPr>
      <w:r w:rsidRPr="00340292">
        <w:t>Praising</w:t>
      </w:r>
    </w:p>
    <w:p w14:paraId="37D234ED" w14:textId="27C4B495" w:rsidR="00EE21F2" w:rsidRPr="000C7709" w:rsidRDefault="000C7709" w:rsidP="00B70120">
      <w:pPr>
        <w:pStyle w:val="SectionItems"/>
        <w:rPr>
          <w:i/>
        </w:rPr>
      </w:pPr>
      <w:r>
        <w:t xml:space="preserve">HWB </w:t>
      </w:r>
      <w:proofErr w:type="gramStart"/>
      <w:r>
        <w:t xml:space="preserve">126  </w:t>
      </w:r>
      <w:r>
        <w:rPr>
          <w:i/>
        </w:rPr>
        <w:t>How</w:t>
      </w:r>
      <w:proofErr w:type="gramEnd"/>
      <w:r>
        <w:rPr>
          <w:i/>
        </w:rPr>
        <w:t xml:space="preserve"> wondrous great</w:t>
      </w:r>
    </w:p>
    <w:p w14:paraId="7ADEBE6B" w14:textId="6881E7E0" w:rsidR="006E7A42" w:rsidRDefault="000C7709" w:rsidP="00B70120">
      <w:pPr>
        <w:pStyle w:val="SectionItems"/>
      </w:pPr>
      <w:r>
        <w:t>Psalm 29:1-11</w:t>
      </w:r>
      <w:r w:rsidR="006E7A42">
        <w:t xml:space="preserve"> Antiphonally</w:t>
      </w:r>
    </w:p>
    <w:p w14:paraId="3DF6B45D" w14:textId="77777777" w:rsidR="001832FC" w:rsidRDefault="001832FC" w:rsidP="001832FC">
      <w:pPr>
        <w:pStyle w:val="SectionItems"/>
        <w:rPr>
          <w:i/>
        </w:rPr>
      </w:pPr>
      <w:r>
        <w:t>Children’s Time</w:t>
      </w:r>
    </w:p>
    <w:p w14:paraId="4BD38DE4" w14:textId="6ACD2E20" w:rsidR="00585069" w:rsidRPr="000C7709" w:rsidRDefault="001832FC" w:rsidP="000C7709">
      <w:pPr>
        <w:pStyle w:val="SectionItems"/>
        <w:ind w:left="720"/>
      </w:pPr>
      <w:r>
        <w:rPr>
          <w:i/>
        </w:rPr>
        <w:t xml:space="preserve">“Let the children come to me; let the children come. Never hinder them; never stop them. O let the children come.” </w:t>
      </w: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70138015" w14:textId="5C2F932B" w:rsidR="00B70120" w:rsidRPr="00BC64AC" w:rsidRDefault="000C7709" w:rsidP="00B70120">
      <w:pPr>
        <w:pStyle w:val="SectionItems"/>
      </w:pPr>
      <w:r>
        <w:t>Isaiah 6:1-8</w:t>
      </w:r>
    </w:p>
    <w:p w14:paraId="3725A84E" w14:textId="5E291EDD" w:rsidR="00B70120" w:rsidRPr="001832FC" w:rsidRDefault="006E7A42" w:rsidP="00B70120">
      <w:pPr>
        <w:pStyle w:val="SectionItems"/>
        <w:rPr>
          <w:i/>
        </w:rPr>
      </w:pPr>
      <w:r>
        <w:t xml:space="preserve">HWB </w:t>
      </w:r>
      <w:proofErr w:type="gramStart"/>
      <w:r w:rsidR="000C7709">
        <w:t>334</w:t>
      </w:r>
      <w:r w:rsidR="001832FC">
        <w:t xml:space="preserve">  </w:t>
      </w:r>
      <w:r w:rsidR="000C7709">
        <w:rPr>
          <w:i/>
        </w:rPr>
        <w:t>Christ</w:t>
      </w:r>
      <w:proofErr w:type="gramEnd"/>
      <w:r w:rsidR="000C7709">
        <w:rPr>
          <w:i/>
        </w:rPr>
        <w:t xml:space="preserve"> is the world’s true light</w:t>
      </w:r>
    </w:p>
    <w:p w14:paraId="3AB689C9" w14:textId="7E1688D7" w:rsidR="00B70120" w:rsidRPr="00BC64AC" w:rsidRDefault="000C7709" w:rsidP="00B70120">
      <w:pPr>
        <w:pStyle w:val="SectionItems"/>
      </w:pPr>
      <w:r>
        <w:t>Acts 15:1-11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Responding</w:t>
      </w:r>
    </w:p>
    <w:p w14:paraId="32B8CD58" w14:textId="6D7BC9A8" w:rsidR="00B70120" w:rsidRPr="006E7A42" w:rsidRDefault="00F75B1A" w:rsidP="00B70120">
      <w:pPr>
        <w:pStyle w:val="SectionItems"/>
        <w:rPr>
          <w:i/>
        </w:rPr>
      </w:pPr>
      <w:r>
        <w:t xml:space="preserve">HWB </w:t>
      </w:r>
      <w:proofErr w:type="gramStart"/>
      <w:r>
        <w:t>361</w:t>
      </w:r>
      <w:r w:rsidR="006E7A42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Spirit of the living God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0233215F" w14:textId="77777777" w:rsidR="00B70120" w:rsidRDefault="00B70120" w:rsidP="00B70120">
      <w:pPr>
        <w:pStyle w:val="SectionItems"/>
      </w:pPr>
      <w:r>
        <w:t>Prayer</w:t>
      </w:r>
    </w:p>
    <w:p w14:paraId="67CB3CD6" w14:textId="77777777" w:rsidR="00F75B1A" w:rsidRDefault="00F75B1A" w:rsidP="00F75B1A">
      <w:pPr>
        <w:pStyle w:val="ReadingsHangingIndent"/>
        <w:rPr>
          <w:iCs/>
        </w:rPr>
      </w:pPr>
      <w:r>
        <w:tab/>
        <w:t>One</w:t>
      </w:r>
      <w:r w:rsidRPr="000C7709">
        <w:t>:</w:t>
      </w:r>
      <w:r w:rsidRPr="000C7709">
        <w:tab/>
      </w:r>
      <w:r>
        <w:rPr>
          <w:iCs/>
        </w:rPr>
        <w:t xml:space="preserve">God of all nations, </w:t>
      </w:r>
    </w:p>
    <w:p w14:paraId="63B62D19" w14:textId="77777777" w:rsidR="00F75B1A" w:rsidRDefault="00F75B1A" w:rsidP="00F75B1A">
      <w:pPr>
        <w:pStyle w:val="ReadingsHangingIndent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love is without limit and without end, </w:t>
      </w:r>
    </w:p>
    <w:p w14:paraId="7741501B" w14:textId="77777777" w:rsidR="00F75B1A" w:rsidRDefault="00F75B1A" w:rsidP="00F75B1A">
      <w:pPr>
        <w:pStyle w:val="ReadingsHangingIndent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By the example of your Son, </w:t>
      </w:r>
    </w:p>
    <w:p w14:paraId="2D453E43" w14:textId="023352B5" w:rsidR="00F75B1A" w:rsidRPr="000C7709" w:rsidRDefault="00F75B1A" w:rsidP="00F75B1A">
      <w:pPr>
        <w:pStyle w:val="ReadingsHangingIndent"/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make</w:t>
      </w:r>
      <w:proofErr w:type="gramEnd"/>
      <w:r>
        <w:rPr>
          <w:iCs/>
        </w:rPr>
        <w:t xml:space="preserve"> us ready to serve the needs of the whole world.  </w:t>
      </w:r>
    </w:p>
    <w:p w14:paraId="54725DBD" w14:textId="39BEDA9B" w:rsidR="00F75B1A" w:rsidRDefault="00F75B1A" w:rsidP="00F75B1A">
      <w:pPr>
        <w:pStyle w:val="ReadingsHangingIndent"/>
        <w:rPr>
          <w:b/>
          <w:iCs/>
        </w:rPr>
      </w:pPr>
      <w:r>
        <w:tab/>
      </w:r>
      <w:r>
        <w:rPr>
          <w:b/>
        </w:rPr>
        <w:t>Many</w:t>
      </w:r>
      <w:r w:rsidRPr="00585069">
        <w:rPr>
          <w:b/>
        </w:rPr>
        <w:t>:</w:t>
      </w:r>
      <w:r w:rsidRPr="00585069">
        <w:rPr>
          <w:b/>
        </w:rPr>
        <w:tab/>
      </w:r>
      <w:r>
        <w:rPr>
          <w:b/>
          <w:iCs/>
        </w:rPr>
        <w:t>May neither pride of race nor hardness of heart</w:t>
      </w:r>
    </w:p>
    <w:p w14:paraId="2E102D77" w14:textId="77777777" w:rsidR="00102272" w:rsidRDefault="00F75B1A" w:rsidP="00F75B1A">
      <w:pPr>
        <w:pStyle w:val="ReadingsHangingInden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make</w:t>
      </w:r>
      <w:proofErr w:type="gramEnd"/>
      <w:r>
        <w:rPr>
          <w:b/>
          <w:iCs/>
        </w:rPr>
        <w:t xml:space="preserve"> us despise any for whom Christ died </w:t>
      </w:r>
    </w:p>
    <w:p w14:paraId="2B676C9F" w14:textId="2E72565F" w:rsidR="00F75B1A" w:rsidRDefault="00102272" w:rsidP="00F75B1A">
      <w:pPr>
        <w:pStyle w:val="ReadingsHangingInden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proofErr w:type="gramStart"/>
      <w:r w:rsidR="00F75B1A">
        <w:rPr>
          <w:b/>
          <w:iCs/>
        </w:rPr>
        <w:t>or</w:t>
      </w:r>
      <w:proofErr w:type="gramEnd"/>
      <w:r w:rsidR="00F75B1A">
        <w:rPr>
          <w:b/>
          <w:iCs/>
        </w:rPr>
        <w:t xml:space="preserve"> injure any in whom Christ lives; </w:t>
      </w:r>
    </w:p>
    <w:p w14:paraId="0C2E7A41" w14:textId="717E36FE" w:rsidR="00F75B1A" w:rsidRDefault="00F75B1A" w:rsidP="00F75B1A">
      <w:pPr>
        <w:pStyle w:val="ReadingsHangingIndent"/>
      </w:pP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through</w:t>
      </w:r>
      <w:proofErr w:type="gramEnd"/>
      <w:r>
        <w:rPr>
          <w:b/>
          <w:iCs/>
        </w:rPr>
        <w:t xml:space="preserve"> the same Jesus Christ our Lord.  Amen</w:t>
      </w:r>
    </w:p>
    <w:p w14:paraId="46E5EFCB" w14:textId="7E2D0673" w:rsidR="006E7A42" w:rsidRDefault="006E7A42" w:rsidP="00B70120">
      <w:pPr>
        <w:pStyle w:val="SectionItems"/>
      </w:pPr>
      <w:r>
        <w:t>Communion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E356849" w14:textId="77777777" w:rsidR="00B70120" w:rsidRPr="00BC64AC" w:rsidRDefault="00B70120" w:rsidP="00B70120">
      <w:pPr>
        <w:pStyle w:val="SectionItems"/>
      </w:pPr>
      <w:r w:rsidRPr="00BC64AC">
        <w:t>Announcements</w:t>
      </w:r>
    </w:p>
    <w:p w14:paraId="61EEB918" w14:textId="648231E9" w:rsidR="00B70120" w:rsidRPr="00BC64AC" w:rsidRDefault="00102272" w:rsidP="00B70120">
      <w:pPr>
        <w:pStyle w:val="SectionItems"/>
      </w:pPr>
      <w:r>
        <w:t xml:space="preserve">STJ </w:t>
      </w:r>
      <w:proofErr w:type="gramStart"/>
      <w:r>
        <w:t>429</w:t>
      </w:r>
      <w:r w:rsidR="00B70120" w:rsidRPr="00EC5846">
        <w:t xml:space="preserve">  </w:t>
      </w:r>
      <w:r>
        <w:rPr>
          <w:i/>
        </w:rPr>
        <w:t>Go</w:t>
      </w:r>
      <w:proofErr w:type="gramEnd"/>
      <w:r>
        <w:rPr>
          <w:i/>
        </w:rPr>
        <w:t xml:space="preserve"> now in peace</w:t>
      </w:r>
    </w:p>
    <w:p w14:paraId="1FD4DD4E" w14:textId="1DDA3E9B" w:rsidR="00492A14" w:rsidRDefault="00B70120" w:rsidP="006E7A42">
      <w:pPr>
        <w:pStyle w:val="SectionItems"/>
      </w:pPr>
      <w:r w:rsidRPr="00BC64AC">
        <w:t>Benediction</w:t>
      </w:r>
    </w:p>
    <w:p w14:paraId="0F0B3C96" w14:textId="77777777" w:rsidR="00B70120" w:rsidRPr="00BC64AC" w:rsidRDefault="00B70120" w:rsidP="00B70120">
      <w:pPr>
        <w:pStyle w:val="SectionItems"/>
      </w:pPr>
      <w:r w:rsidRPr="00BC64AC">
        <w:t>Extinguishing the Peace Candle</w:t>
      </w:r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0D4FC195" w14:textId="77777777" w:rsidR="00B70120" w:rsidRPr="00585069" w:rsidRDefault="00B70120" w:rsidP="00B70120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2A41D05C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102272">
              <w:t>Merle Baker</w:t>
            </w:r>
          </w:p>
          <w:p w14:paraId="097657ED" w14:textId="5D133A4D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102272">
              <w:t>Russell Johnson</w:t>
            </w:r>
          </w:p>
          <w:p w14:paraId="1C17C829" w14:textId="244DF095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102272">
              <w:t xml:space="preserve">Glenn Martin </w:t>
            </w:r>
            <w:proofErr w:type="spellStart"/>
            <w:r w:rsidR="00102272">
              <w:t>Klaassen</w:t>
            </w:r>
            <w:proofErr w:type="spellEnd"/>
          </w:p>
          <w:p w14:paraId="5766950D" w14:textId="1F8488A4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102272">
              <w:t>Beth Peachey</w:t>
            </w:r>
          </w:p>
          <w:p w14:paraId="12CF0A4B" w14:textId="18C07404" w:rsidR="000044D3" w:rsidRPr="00FB6A80" w:rsidRDefault="00BD3D95" w:rsidP="00997158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997158">
              <w:t>Janet Friesen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08B8CFA3" w14:textId="77777777" w:rsidR="0093722A" w:rsidRDefault="0093722A" w:rsidP="00A61019">
      <w:pPr>
        <w:rPr>
          <w:b/>
          <w:bCs/>
        </w:rPr>
      </w:pPr>
    </w:p>
    <w:p w14:paraId="4876D022" w14:textId="06448FAE" w:rsidR="00E36EC5" w:rsidRPr="00E36EC5" w:rsidRDefault="00E36EC5" w:rsidP="00BF20CB">
      <w:r>
        <w:rPr>
          <w:b/>
        </w:rPr>
        <w:t xml:space="preserve">Pastor Megan’s Travel Schedule: </w:t>
      </w:r>
      <w:r w:rsidRPr="00E36EC5">
        <w:t>Jon and I are in Seattle for a </w:t>
      </w:r>
      <w:proofErr w:type="spellStart"/>
      <w:r w:rsidRPr="00E36EC5">
        <w:t>candidating</w:t>
      </w:r>
      <w:proofErr w:type="spellEnd"/>
      <w:r w:rsidRPr="00E36EC5">
        <w:t xml:space="preserve"> weekend Friday May 29 - Monday June 1. I will be back in the office Tuesday June 2.</w:t>
      </w:r>
    </w:p>
    <w:p w14:paraId="111B7229" w14:textId="77777777" w:rsidR="00E36EC5" w:rsidRDefault="00E36EC5" w:rsidP="00BF20CB">
      <w:pPr>
        <w:rPr>
          <w:b/>
        </w:rPr>
      </w:pPr>
    </w:p>
    <w:p w14:paraId="2E473316" w14:textId="77777777" w:rsidR="00BF20CB" w:rsidRPr="00D6343B" w:rsidRDefault="00BF20CB" w:rsidP="00BF20CB">
      <w:pPr>
        <w:rPr>
          <w:b/>
        </w:rPr>
      </w:pPr>
      <w:r w:rsidRPr="00D6343B">
        <w:rPr>
          <w:b/>
        </w:rPr>
        <w:t xml:space="preserve">Annual Church Picnic – June 7: </w:t>
      </w:r>
      <w:r w:rsidRPr="00D6343B">
        <w:t>Come join the fun in Garfield Park (just north of the church). This is an opportunity to recognize and thank the teachers and Education Committee for a job well done.</w:t>
      </w:r>
    </w:p>
    <w:p w14:paraId="07AEC9EB" w14:textId="77777777" w:rsidR="007E480A" w:rsidRDefault="007E480A" w:rsidP="00B70120">
      <w:pPr>
        <w:rPr>
          <w:bCs/>
        </w:rPr>
      </w:pPr>
    </w:p>
    <w:p w14:paraId="1FDFA82D" w14:textId="1DEBE281" w:rsidR="006E7A42" w:rsidRPr="007E480A" w:rsidRDefault="007E480A" w:rsidP="007E480A">
      <w:pPr>
        <w:rPr>
          <w:bCs/>
        </w:rPr>
      </w:pPr>
      <w:r>
        <w:rPr>
          <w:b/>
        </w:rPr>
        <w:lastRenderedPageBreak/>
        <w:t>Community Organizing Training</w:t>
      </w:r>
      <w:r>
        <w:rPr>
          <w:b/>
          <w:bCs/>
        </w:rPr>
        <w:t>, Saturday June 6 at 11:30am:</w:t>
      </w:r>
      <w:r w:rsidR="006E7A42">
        <w:rPr>
          <w:b/>
          <w:bCs/>
        </w:rPr>
        <w:t xml:space="preserve"> </w:t>
      </w:r>
      <w:r w:rsidRPr="007E480A">
        <w:rPr>
          <w:bCs/>
        </w:rPr>
        <w:t>The Peace, Ju</w:t>
      </w:r>
      <w:r>
        <w:rPr>
          <w:bCs/>
        </w:rPr>
        <w:t>stice, &amp; Service Committee hosts a</w:t>
      </w:r>
      <w:r w:rsidRPr="007E480A">
        <w:rPr>
          <w:bCs/>
        </w:rPr>
        <w:t xml:space="preserve"> community organizing training from 11:30am to 3:30pm.   Rachael's partner David </w:t>
      </w:r>
      <w:proofErr w:type="spellStart"/>
      <w:r w:rsidRPr="007E480A">
        <w:rPr>
          <w:bCs/>
        </w:rPr>
        <w:t>Weasley</w:t>
      </w:r>
      <w:proofErr w:type="spellEnd"/>
      <w:r w:rsidRPr="007E480A">
        <w:rPr>
          <w:bCs/>
        </w:rPr>
        <w:t xml:space="preserve"> will be our guest trainer, and he will focus on the grassroots methodology </w:t>
      </w:r>
      <w:r>
        <w:rPr>
          <w:bCs/>
        </w:rPr>
        <w:t>of community organizing,</w:t>
      </w:r>
      <w:r w:rsidRPr="007E480A">
        <w:rPr>
          <w:bCs/>
        </w:rPr>
        <w:t xml:space="preserve"> </w:t>
      </w:r>
      <w:r>
        <w:rPr>
          <w:bCs/>
        </w:rPr>
        <w:t xml:space="preserve">which </w:t>
      </w:r>
      <w:r w:rsidRPr="007E480A">
        <w:rPr>
          <w:bCs/>
        </w:rPr>
        <w:t xml:space="preserve">is about </w:t>
      </w:r>
      <w:r>
        <w:rPr>
          <w:bCs/>
        </w:rPr>
        <w:t>learning</w:t>
      </w:r>
      <w:r w:rsidRPr="007E480A">
        <w:rPr>
          <w:bCs/>
        </w:rPr>
        <w:t xml:space="preserve"> what's important </w:t>
      </w:r>
      <w:r>
        <w:rPr>
          <w:bCs/>
        </w:rPr>
        <w:t>to the people in your community</w:t>
      </w:r>
      <w:r w:rsidRPr="007E480A">
        <w:rPr>
          <w:bCs/>
        </w:rPr>
        <w:t xml:space="preserve"> and making connections between people </w:t>
      </w:r>
      <w:r>
        <w:rPr>
          <w:bCs/>
        </w:rPr>
        <w:t>with</w:t>
      </w:r>
      <w:r w:rsidRPr="007E480A">
        <w:rPr>
          <w:bCs/>
        </w:rPr>
        <w:t xml:space="preserve"> shared passions </w:t>
      </w:r>
      <w:r>
        <w:rPr>
          <w:bCs/>
        </w:rPr>
        <w:t xml:space="preserve">to </w:t>
      </w:r>
      <w:r w:rsidRPr="007E480A">
        <w:rPr>
          <w:bCs/>
        </w:rPr>
        <w:t>work towards a common goal.  Bring a bagged lunch or something to share.</w:t>
      </w:r>
    </w:p>
    <w:p w14:paraId="21BC5322" w14:textId="77777777" w:rsidR="001142C0" w:rsidRDefault="001142C0" w:rsidP="00B70120">
      <w:pPr>
        <w:rPr>
          <w:b/>
          <w:bCs/>
        </w:rPr>
      </w:pPr>
    </w:p>
    <w:p w14:paraId="6BD5384F" w14:textId="5AC2E600" w:rsidR="00B70120" w:rsidRDefault="007E480A" w:rsidP="0093722A">
      <w:pPr>
        <w:rPr>
          <w:bCs/>
        </w:rPr>
      </w:pPr>
      <w:r w:rsidRPr="007E480A">
        <w:rPr>
          <w:b/>
          <w:bCs/>
        </w:rPr>
        <w:t>Anabaptism 101, Sunday June 14</w:t>
      </w:r>
      <w:r w:rsidR="00F36EE6">
        <w:rPr>
          <w:b/>
          <w:bCs/>
        </w:rPr>
        <w:t xml:space="preserve">:  </w:t>
      </w:r>
      <w:r w:rsidR="00E36EC5">
        <w:rPr>
          <w:bCs/>
        </w:rPr>
        <w:t>Attendees of the recent</w:t>
      </w:r>
      <w:r w:rsidRPr="007E480A">
        <w:rPr>
          <w:bCs/>
        </w:rPr>
        <w:t xml:space="preserve"> membership exploration class have scheduled a Part II </w:t>
      </w:r>
      <w:r w:rsidR="00E36EC5">
        <w:rPr>
          <w:bCs/>
        </w:rPr>
        <w:t>to cover</w:t>
      </w:r>
      <w:r w:rsidRPr="007E480A">
        <w:rPr>
          <w:bCs/>
        </w:rPr>
        <w:t xml:space="preserve"> some basic Mennonite history, theology and practice. Is the Mennonite faith tradition new to you? Interested in dipping your toes into Menno history and theology? Even if you missed Part I of the membership class, you are invited to a conversation after church. We'll wrap up no later than 2:00 p.m. If the weather is nice, we may brown bag lunch a picnic in the garden! </w:t>
      </w:r>
      <w:proofErr w:type="gramStart"/>
      <w:r w:rsidR="00E36EC5">
        <w:rPr>
          <w:bCs/>
        </w:rPr>
        <w:t>RSVP with</w:t>
      </w:r>
      <w:r w:rsidRPr="007E480A">
        <w:rPr>
          <w:bCs/>
        </w:rPr>
        <w:t xml:space="preserve"> </w:t>
      </w:r>
      <w:r w:rsidR="00E36EC5">
        <w:rPr>
          <w:bCs/>
        </w:rPr>
        <w:t>Pastor Megan.</w:t>
      </w:r>
      <w:proofErr w:type="gramEnd"/>
    </w:p>
    <w:p w14:paraId="70E072FD" w14:textId="77777777" w:rsidR="007E480A" w:rsidRDefault="007E480A" w:rsidP="0093722A">
      <w:pPr>
        <w:rPr>
          <w:b/>
          <w:bCs/>
        </w:rPr>
      </w:pPr>
    </w:p>
    <w:p w14:paraId="093C7284" w14:textId="4DAF1A8E" w:rsidR="0093722A" w:rsidRPr="00E36EC5" w:rsidRDefault="00E36EC5" w:rsidP="00E36EC5">
      <w:pPr>
        <w:rPr>
          <w:bCs/>
        </w:rPr>
      </w:pPr>
      <w:r w:rsidRPr="00E36EC5">
        <w:rPr>
          <w:b/>
          <w:bCs/>
        </w:rPr>
        <w:t>Small Group on "The Upside-Down Kingdom"</w:t>
      </w:r>
      <w:r>
        <w:rPr>
          <w:b/>
          <w:bCs/>
        </w:rPr>
        <w:t xml:space="preserve">: </w:t>
      </w:r>
      <w:r w:rsidRPr="00E36EC5">
        <w:rPr>
          <w:bCs/>
        </w:rPr>
        <w:t xml:space="preserve">The Small Group that meets at the </w:t>
      </w:r>
      <w:r>
        <w:rPr>
          <w:bCs/>
        </w:rPr>
        <w:t>Sacco's (6813 W. Shakespeare Ave</w:t>
      </w:r>
      <w:proofErr w:type="gramStart"/>
      <w:r>
        <w:rPr>
          <w:bCs/>
        </w:rPr>
        <w:t>,  Chicago</w:t>
      </w:r>
      <w:proofErr w:type="gramEnd"/>
      <w:r>
        <w:rPr>
          <w:bCs/>
        </w:rPr>
        <w:t>) will begin a six-</w:t>
      </w:r>
      <w:r w:rsidRPr="00E36EC5">
        <w:rPr>
          <w:bCs/>
        </w:rPr>
        <w:t xml:space="preserve">part study of Donald B </w:t>
      </w:r>
      <w:proofErr w:type="spellStart"/>
      <w:r w:rsidRPr="00E36EC5">
        <w:rPr>
          <w:bCs/>
        </w:rPr>
        <w:t>Kraybill's</w:t>
      </w:r>
      <w:proofErr w:type="spellEnd"/>
      <w:r w:rsidRPr="00E36EC5">
        <w:rPr>
          <w:bCs/>
        </w:rPr>
        <w:t xml:space="preserve"> compelling "The Upside-Down Kingdom," where "Jesus wins by serving and triumphs by losing." The group </w:t>
      </w:r>
      <w:r>
        <w:rPr>
          <w:bCs/>
        </w:rPr>
        <w:t xml:space="preserve">will discuss </w:t>
      </w:r>
      <w:r w:rsidRPr="00E36EC5">
        <w:rPr>
          <w:bCs/>
        </w:rPr>
        <w:t xml:space="preserve">the Introduction and the first two </w:t>
      </w:r>
      <w:r>
        <w:rPr>
          <w:bCs/>
        </w:rPr>
        <w:t>chapters on Sunday June 28 at 3</w:t>
      </w:r>
      <w:r w:rsidRPr="00E36EC5">
        <w:rPr>
          <w:bCs/>
        </w:rPr>
        <w:t>pm.</w:t>
      </w:r>
      <w:r>
        <w:rPr>
          <w:bCs/>
        </w:rPr>
        <w:t xml:space="preserve"> </w:t>
      </w:r>
      <w:r w:rsidRPr="00E36EC5">
        <w:rPr>
          <w:bCs/>
        </w:rPr>
        <w:t>If you have any questions, call Michael Sacco at 630-222-9115.</w:t>
      </w:r>
      <w:bookmarkStart w:id="0" w:name="_GoBack"/>
      <w:bookmarkEnd w:id="0"/>
    </w:p>
    <w:p w14:paraId="36C72E29" w14:textId="77777777" w:rsidR="0093722A" w:rsidRDefault="0093722A" w:rsidP="00A61019">
      <w:pPr>
        <w:rPr>
          <w:b/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0FE25A87" w:rsidR="00855DB1" w:rsidRPr="0086582C" w:rsidRDefault="00102272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Rosalynn </w:t>
            </w:r>
            <w:proofErr w:type="spellStart"/>
            <w:r>
              <w:rPr>
                <w:rFonts w:cs="Helvetica"/>
              </w:rPr>
              <w:t>Gingerich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16536BF2" w:rsidR="00BD74F4" w:rsidRPr="0086582C" w:rsidRDefault="00102272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2520B5F" w14:textId="0E87D2E4" w:rsidR="00997158" w:rsidRDefault="00102272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  <w:p w14:paraId="521431A9" w14:textId="4CBE2A23" w:rsidR="009D1368" w:rsidRPr="0086582C" w:rsidRDefault="00102272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16BBCFFB" w14:textId="77777777" w:rsidR="00997158" w:rsidRDefault="00997158" w:rsidP="0099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Bob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6BC21355" w14:textId="551DC102" w:rsidR="00BD74F4" w:rsidRPr="0086582C" w:rsidRDefault="0099715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</w:t>
            </w:r>
            <w:r w:rsidR="00102272">
              <w:rPr>
                <w:rFonts w:cs="Helvetica"/>
              </w:rPr>
              <w:t>e Baker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708B0743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9393C10" w14:textId="2E6997B6" w:rsidR="00997158" w:rsidRDefault="00102272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Leigh Peters-</w:t>
            </w:r>
            <w:proofErr w:type="spellStart"/>
            <w:r>
              <w:rPr>
                <w:rFonts w:cs="Lucida Grande"/>
              </w:rPr>
              <w:t>Fransen</w:t>
            </w:r>
            <w:proofErr w:type="spellEnd"/>
          </w:p>
          <w:p w14:paraId="4776847A" w14:textId="77D907AE" w:rsidR="009E351D" w:rsidRPr="0086582C" w:rsidRDefault="00102272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4E1483E6" w:rsidR="00997158" w:rsidRPr="0086582C" w:rsidRDefault="00102272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Church Picnic</w:t>
            </w: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3C1E05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8016F72" w14:textId="18A70EDD" w:rsidR="009D1368" w:rsidRDefault="00B95D7B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Amber Kessler Freer</w:t>
            </w:r>
          </w:p>
          <w:p w14:paraId="4318F6EC" w14:textId="6BB0C5DC" w:rsidR="00187DB2" w:rsidRPr="0086582C" w:rsidRDefault="00B95D7B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FC5A23D" w14:textId="2FC2AC46" w:rsidR="00494A88" w:rsidRPr="0086582C" w:rsidRDefault="00102272" w:rsidP="001B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Church Picnic</w:t>
            </w:r>
          </w:p>
        </w:tc>
      </w:tr>
    </w:tbl>
    <w:p w14:paraId="306D094A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B75977A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49FAE45E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1C07BD2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05B0447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6B09957A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E36EC5" w:rsidRPr="00DA2A9C" w:rsidRDefault="00E36EC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E36EC5" w:rsidRPr="00A63CFA" w:rsidRDefault="00E36EC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E36EC5" w:rsidRPr="00A63CFA" w:rsidRDefault="00E36EC5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E36EC5" w:rsidRPr="00A63CFA" w:rsidRDefault="00E36EC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E36EC5" w:rsidRPr="008051AF" w:rsidRDefault="00E36EC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E36EC5" w:rsidRPr="00E754C4" w:rsidRDefault="00E36EC5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E36EC5" w:rsidRPr="00DA2A9C" w:rsidRDefault="00E36EC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E36EC5" w:rsidRPr="00A63CFA" w:rsidRDefault="00E36EC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E36EC5" w:rsidRPr="00A63CFA" w:rsidRDefault="00E36EC5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E36EC5" w:rsidRPr="00A63CFA" w:rsidRDefault="00E36EC5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E36EC5" w:rsidRPr="008051AF" w:rsidRDefault="00E36EC5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E36EC5" w:rsidRPr="00E754C4" w:rsidRDefault="00E36EC5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72529F9D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0C7709">
        <w:rPr>
          <w:rFonts w:ascii="Lucida Handwriting" w:hAnsi="Lucida Handwriting"/>
          <w:noProof/>
          <w:sz w:val="42"/>
          <w:szCs w:val="42"/>
          <w:lang w:bidi="ar-SA"/>
        </w:rPr>
        <w:t>May 31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44D3"/>
    <w:rsid w:val="00004FF6"/>
    <w:rsid w:val="0000634D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7709"/>
    <w:rsid w:val="000D0BE1"/>
    <w:rsid w:val="000D3197"/>
    <w:rsid w:val="000D3AB0"/>
    <w:rsid w:val="000D5861"/>
    <w:rsid w:val="000E0702"/>
    <w:rsid w:val="000E42F6"/>
    <w:rsid w:val="000F0B83"/>
    <w:rsid w:val="00102272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80A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20CB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64C5B-A43C-514F-B641-3937905E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4014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4</cp:revision>
  <cp:lastPrinted>2014-01-04T23:53:00Z</cp:lastPrinted>
  <dcterms:created xsi:type="dcterms:W3CDTF">2015-05-29T19:31:00Z</dcterms:created>
  <dcterms:modified xsi:type="dcterms:W3CDTF">2015-05-29T20:06:00Z</dcterms:modified>
</cp:coreProperties>
</file>