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4739172D" w14:textId="77777777" w:rsidR="00632861" w:rsidRPr="00A34991" w:rsidRDefault="00632861" w:rsidP="00632861">
      <w:pPr>
        <w:jc w:val="center"/>
      </w:pPr>
      <w:r>
        <w:t>May 10</w:t>
      </w:r>
      <w:r w:rsidRPr="00A34991">
        <w:t>, 201</w:t>
      </w:r>
      <w:r>
        <w:t>5</w:t>
      </w:r>
      <w:r w:rsidRPr="001C47F2">
        <w:t xml:space="preserve"> </w:t>
      </w:r>
      <w:r w:rsidRPr="001C47F2">
        <w:rPr>
          <w:rFonts w:ascii="Menlo Regular" w:hAnsi="Menlo Regular" w:cs="Menlo Regular"/>
        </w:rPr>
        <w:t>✢</w:t>
      </w:r>
      <w:r>
        <w:t xml:space="preserve"> Sixth Sunday of Eastertide</w:t>
      </w:r>
    </w:p>
    <w:p w14:paraId="743AF80E" w14:textId="77777777" w:rsidR="00632861" w:rsidRDefault="00632861" w:rsidP="00632861">
      <w:pPr>
        <w:pStyle w:val="SectionHeaderLeft"/>
      </w:pPr>
    </w:p>
    <w:p w14:paraId="154B21B5" w14:textId="77777777" w:rsidR="00632861" w:rsidRPr="00BF77C8" w:rsidRDefault="00632861" w:rsidP="00632861">
      <w:pPr>
        <w:pStyle w:val="SectionHeaderLeft"/>
      </w:pPr>
      <w:r w:rsidRPr="00BF77C8">
        <w:t>Gathering</w:t>
      </w:r>
    </w:p>
    <w:p w14:paraId="7E58D087" w14:textId="77777777" w:rsidR="00632861" w:rsidRPr="00BC64AC" w:rsidRDefault="00632861" w:rsidP="00632861">
      <w:pPr>
        <w:pStyle w:val="SectionItems"/>
      </w:pPr>
      <w:r w:rsidRPr="00BC64AC">
        <w:t>Prelude</w:t>
      </w:r>
    </w:p>
    <w:p w14:paraId="3044B897" w14:textId="77777777" w:rsidR="00632861" w:rsidRDefault="00632861" w:rsidP="00632861">
      <w:pPr>
        <w:pStyle w:val="SectionItems"/>
      </w:pPr>
      <w:r w:rsidRPr="00BC64AC">
        <w:t>Call to Worship</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771"/>
        <w:gridCol w:w="5183"/>
      </w:tblGrid>
      <w:tr w:rsidR="00632861" w14:paraId="268E3D20" w14:textId="77777777" w:rsidTr="00DC657E">
        <w:tc>
          <w:tcPr>
            <w:tcW w:w="771" w:type="dxa"/>
            <w:shd w:val="clear" w:color="auto" w:fill="auto"/>
          </w:tcPr>
          <w:p w14:paraId="576A41E9" w14:textId="77777777" w:rsidR="00632861" w:rsidRDefault="00632861" w:rsidP="00DC657E">
            <w:pPr>
              <w:jc w:val="right"/>
            </w:pPr>
            <w:r w:rsidRPr="00BC64AC">
              <w:t>One</w:t>
            </w:r>
            <w:r>
              <w:t>:</w:t>
            </w:r>
          </w:p>
        </w:tc>
        <w:tc>
          <w:tcPr>
            <w:tcW w:w="5183" w:type="dxa"/>
            <w:shd w:val="clear" w:color="auto" w:fill="auto"/>
          </w:tcPr>
          <w:p w14:paraId="226F654F" w14:textId="77777777" w:rsidR="00632861" w:rsidRPr="00B65D58" w:rsidRDefault="00632861" w:rsidP="00DC657E">
            <w:pPr>
              <w:rPr>
                <w:color w:val="000000"/>
                <w:lang w:bidi="ar-SA"/>
              </w:rPr>
            </w:pPr>
            <w:r w:rsidRPr="002F473F">
              <w:rPr>
                <w:color w:val="000000"/>
                <w:lang w:bidi="ar-SA"/>
              </w:rPr>
              <w:t>All you who love Jesus,</w:t>
            </w:r>
          </w:p>
        </w:tc>
      </w:tr>
      <w:tr w:rsidR="00632861" w14:paraId="6D06B0C0" w14:textId="77777777" w:rsidTr="00DC657E">
        <w:tc>
          <w:tcPr>
            <w:tcW w:w="771" w:type="dxa"/>
            <w:shd w:val="clear" w:color="auto" w:fill="auto"/>
          </w:tcPr>
          <w:p w14:paraId="39CBBBA8" w14:textId="77777777" w:rsidR="00632861" w:rsidRPr="00BF77C8" w:rsidRDefault="00632861" w:rsidP="00DC657E">
            <w:pPr>
              <w:jc w:val="right"/>
              <w:rPr>
                <w:b/>
              </w:rPr>
            </w:pPr>
            <w:r w:rsidRPr="00BF77C8">
              <w:rPr>
                <w:b/>
              </w:rPr>
              <w:t>All</w:t>
            </w:r>
            <w:r>
              <w:rPr>
                <w:b/>
              </w:rPr>
              <w:t>:</w:t>
            </w:r>
          </w:p>
        </w:tc>
        <w:tc>
          <w:tcPr>
            <w:tcW w:w="5183" w:type="dxa"/>
            <w:shd w:val="clear" w:color="auto" w:fill="auto"/>
          </w:tcPr>
          <w:p w14:paraId="57EAFD5D" w14:textId="77777777" w:rsidR="00632861" w:rsidRPr="00B7612F" w:rsidRDefault="00632861" w:rsidP="00DC657E">
            <w:pPr>
              <w:rPr>
                <w:b/>
                <w:color w:val="000000"/>
                <w:lang w:bidi="ar-SA"/>
              </w:rPr>
            </w:pPr>
            <w:r w:rsidRPr="002F473F">
              <w:rPr>
                <w:b/>
                <w:bCs/>
                <w:color w:val="000000"/>
                <w:lang w:bidi="ar-SA"/>
              </w:rPr>
              <w:t>Join us in worship!</w:t>
            </w:r>
          </w:p>
        </w:tc>
      </w:tr>
      <w:tr w:rsidR="00632861" w14:paraId="1A4AC387" w14:textId="77777777" w:rsidTr="00DC657E">
        <w:tc>
          <w:tcPr>
            <w:tcW w:w="771" w:type="dxa"/>
            <w:shd w:val="clear" w:color="auto" w:fill="auto"/>
          </w:tcPr>
          <w:p w14:paraId="34B79908" w14:textId="77777777" w:rsidR="00632861" w:rsidRPr="00BF77C8" w:rsidRDefault="00632861" w:rsidP="00DC657E">
            <w:pPr>
              <w:jc w:val="right"/>
              <w:rPr>
                <w:b/>
              </w:rPr>
            </w:pPr>
            <w:r>
              <w:rPr>
                <w:color w:val="000000"/>
                <w:lang w:bidi="ar-SA"/>
              </w:rPr>
              <w:t>One:</w:t>
            </w:r>
            <w:r w:rsidRPr="00F10051">
              <w:rPr>
                <w:color w:val="000000"/>
                <w:lang w:bidi="ar-SA"/>
              </w:rPr>
              <w:t xml:space="preserve"> </w:t>
            </w:r>
          </w:p>
        </w:tc>
        <w:tc>
          <w:tcPr>
            <w:tcW w:w="5183" w:type="dxa"/>
            <w:shd w:val="clear" w:color="auto" w:fill="auto"/>
          </w:tcPr>
          <w:p w14:paraId="02769550" w14:textId="77777777" w:rsidR="00632861" w:rsidRPr="001B559F" w:rsidRDefault="00632861" w:rsidP="00DC657E">
            <w:pPr>
              <w:rPr>
                <w:color w:val="000000"/>
                <w:lang w:bidi="ar-SA"/>
              </w:rPr>
            </w:pPr>
            <w:r w:rsidRPr="002F473F">
              <w:rPr>
                <w:color w:val="000000"/>
                <w:lang w:bidi="ar-SA"/>
              </w:rPr>
              <w:t>All you who believe,</w:t>
            </w:r>
          </w:p>
        </w:tc>
      </w:tr>
      <w:tr w:rsidR="00632861" w14:paraId="75F19F1F" w14:textId="77777777" w:rsidTr="00DC657E">
        <w:tc>
          <w:tcPr>
            <w:tcW w:w="771" w:type="dxa"/>
            <w:shd w:val="clear" w:color="auto" w:fill="auto"/>
          </w:tcPr>
          <w:p w14:paraId="413BE4FE" w14:textId="77777777" w:rsidR="00632861" w:rsidRDefault="00632861" w:rsidP="00DC657E">
            <w:pPr>
              <w:jc w:val="right"/>
              <w:rPr>
                <w:b/>
                <w:color w:val="000000"/>
                <w:lang w:bidi="ar-SA"/>
              </w:rPr>
            </w:pPr>
            <w:r w:rsidRPr="001B559F">
              <w:rPr>
                <w:b/>
                <w:color w:val="000000"/>
                <w:lang w:bidi="ar-SA"/>
              </w:rPr>
              <w:t>All</w:t>
            </w:r>
            <w:r>
              <w:rPr>
                <w:b/>
                <w:color w:val="000000"/>
                <w:lang w:bidi="ar-SA"/>
              </w:rPr>
              <w:t>:</w:t>
            </w:r>
          </w:p>
          <w:p w14:paraId="31CCB1AD" w14:textId="77777777" w:rsidR="00632861" w:rsidRPr="002F473F" w:rsidRDefault="00632861" w:rsidP="00DC657E">
            <w:pPr>
              <w:jc w:val="right"/>
              <w:rPr>
                <w:color w:val="000000"/>
                <w:lang w:bidi="ar-SA"/>
              </w:rPr>
            </w:pPr>
            <w:r w:rsidRPr="002F473F">
              <w:rPr>
                <w:color w:val="000000"/>
                <w:lang w:bidi="ar-SA"/>
              </w:rPr>
              <w:t>One:</w:t>
            </w:r>
          </w:p>
          <w:p w14:paraId="14C905AE" w14:textId="77777777" w:rsidR="00632861" w:rsidRPr="001B559F" w:rsidRDefault="00632861" w:rsidP="00DC657E">
            <w:pPr>
              <w:jc w:val="right"/>
              <w:rPr>
                <w:b/>
                <w:color w:val="000000"/>
                <w:lang w:bidi="ar-SA"/>
              </w:rPr>
            </w:pPr>
            <w:r>
              <w:rPr>
                <w:b/>
                <w:color w:val="000000"/>
                <w:lang w:bidi="ar-SA"/>
              </w:rPr>
              <w:t>All:</w:t>
            </w:r>
          </w:p>
        </w:tc>
        <w:tc>
          <w:tcPr>
            <w:tcW w:w="5183" w:type="dxa"/>
            <w:shd w:val="clear" w:color="auto" w:fill="auto"/>
          </w:tcPr>
          <w:p w14:paraId="7EEB90CA" w14:textId="77777777" w:rsidR="00632861" w:rsidRDefault="00632861" w:rsidP="00DC657E">
            <w:pPr>
              <w:rPr>
                <w:b/>
                <w:bCs/>
                <w:color w:val="000000"/>
                <w:lang w:bidi="ar-SA"/>
              </w:rPr>
            </w:pPr>
            <w:r w:rsidRPr="002F473F">
              <w:rPr>
                <w:b/>
                <w:bCs/>
                <w:color w:val="000000"/>
                <w:lang w:bidi="ar-SA"/>
              </w:rPr>
              <w:t>Join us in worship!</w:t>
            </w:r>
          </w:p>
          <w:p w14:paraId="2E1E9882" w14:textId="77777777" w:rsidR="00632861" w:rsidRPr="002F473F" w:rsidRDefault="00632861" w:rsidP="00DC657E">
            <w:pPr>
              <w:rPr>
                <w:bCs/>
                <w:color w:val="000000"/>
                <w:lang w:bidi="ar-SA"/>
              </w:rPr>
            </w:pPr>
            <w:r>
              <w:rPr>
                <w:bCs/>
                <w:color w:val="000000"/>
                <w:lang w:bidi="ar-SA"/>
              </w:rPr>
              <w:t>All you who question,</w:t>
            </w:r>
          </w:p>
          <w:p w14:paraId="66CD8845" w14:textId="77777777" w:rsidR="00632861" w:rsidRPr="001B559F" w:rsidRDefault="00632861" w:rsidP="00DC657E">
            <w:pPr>
              <w:rPr>
                <w:b/>
                <w:color w:val="000000"/>
                <w:lang w:bidi="ar-SA"/>
              </w:rPr>
            </w:pPr>
            <w:r w:rsidRPr="002F473F">
              <w:rPr>
                <w:b/>
                <w:bCs/>
                <w:color w:val="000000"/>
                <w:lang w:bidi="ar-SA"/>
              </w:rPr>
              <w:t>Join us in worship!</w:t>
            </w:r>
          </w:p>
        </w:tc>
      </w:tr>
      <w:tr w:rsidR="00632861" w:rsidRPr="0069169A" w14:paraId="5C5358D5" w14:textId="77777777" w:rsidTr="00DC657E">
        <w:tc>
          <w:tcPr>
            <w:tcW w:w="771" w:type="dxa"/>
            <w:shd w:val="clear" w:color="auto" w:fill="auto"/>
          </w:tcPr>
          <w:p w14:paraId="51726338" w14:textId="77777777" w:rsidR="00632861" w:rsidRPr="0069169A" w:rsidRDefault="00632861" w:rsidP="00DC657E">
            <w:pPr>
              <w:jc w:val="right"/>
              <w:rPr>
                <w:color w:val="000000"/>
                <w:lang w:bidi="ar-SA"/>
              </w:rPr>
            </w:pPr>
            <w:r w:rsidRPr="0069169A">
              <w:rPr>
                <w:color w:val="000000"/>
                <w:lang w:bidi="ar-SA"/>
              </w:rPr>
              <w:t>One</w:t>
            </w:r>
            <w:r>
              <w:rPr>
                <w:color w:val="000000"/>
                <w:lang w:bidi="ar-SA"/>
              </w:rPr>
              <w:t>:</w:t>
            </w:r>
          </w:p>
        </w:tc>
        <w:tc>
          <w:tcPr>
            <w:tcW w:w="5183" w:type="dxa"/>
            <w:shd w:val="clear" w:color="auto" w:fill="auto"/>
          </w:tcPr>
          <w:p w14:paraId="2C553808" w14:textId="77777777" w:rsidR="00632861" w:rsidRPr="0069169A" w:rsidRDefault="00632861" w:rsidP="00DC657E">
            <w:pPr>
              <w:rPr>
                <w:color w:val="000000"/>
                <w:lang w:bidi="ar-SA"/>
              </w:rPr>
            </w:pPr>
            <w:r w:rsidRPr="002F473F">
              <w:rPr>
                <w:color w:val="000000"/>
                <w:lang w:bidi="ar-SA"/>
              </w:rPr>
              <w:t>All you who falter,</w:t>
            </w:r>
          </w:p>
        </w:tc>
      </w:tr>
      <w:tr w:rsidR="00632861" w:rsidRPr="0069169A" w14:paraId="3B8A9B17" w14:textId="77777777" w:rsidTr="00DC657E">
        <w:tc>
          <w:tcPr>
            <w:tcW w:w="771" w:type="dxa"/>
            <w:shd w:val="clear" w:color="auto" w:fill="auto"/>
          </w:tcPr>
          <w:p w14:paraId="0483B9A0" w14:textId="77777777" w:rsidR="00632861" w:rsidRPr="0069169A" w:rsidRDefault="00632861" w:rsidP="00DC657E">
            <w:pPr>
              <w:jc w:val="right"/>
              <w:rPr>
                <w:b/>
                <w:color w:val="000000"/>
                <w:lang w:bidi="ar-SA"/>
              </w:rPr>
            </w:pPr>
            <w:r>
              <w:rPr>
                <w:b/>
                <w:color w:val="000000"/>
                <w:lang w:bidi="ar-SA"/>
              </w:rPr>
              <w:t>All:</w:t>
            </w:r>
          </w:p>
        </w:tc>
        <w:tc>
          <w:tcPr>
            <w:tcW w:w="5183" w:type="dxa"/>
            <w:shd w:val="clear" w:color="auto" w:fill="auto"/>
          </w:tcPr>
          <w:p w14:paraId="4C74E539" w14:textId="77777777" w:rsidR="00632861" w:rsidRPr="0069169A" w:rsidRDefault="00632861" w:rsidP="00DC657E">
            <w:pPr>
              <w:rPr>
                <w:b/>
                <w:color w:val="000000"/>
                <w:lang w:bidi="ar-SA"/>
              </w:rPr>
            </w:pPr>
            <w:r w:rsidRPr="002F473F">
              <w:rPr>
                <w:b/>
                <w:bCs/>
                <w:color w:val="000000"/>
                <w:lang w:bidi="ar-SA"/>
              </w:rPr>
              <w:t>Join us in worship!</w:t>
            </w:r>
          </w:p>
        </w:tc>
      </w:tr>
      <w:tr w:rsidR="00632861" w:rsidRPr="0069169A" w14:paraId="00A1FB4E" w14:textId="77777777" w:rsidTr="00DC657E">
        <w:tc>
          <w:tcPr>
            <w:tcW w:w="771" w:type="dxa"/>
            <w:shd w:val="clear" w:color="auto" w:fill="auto"/>
          </w:tcPr>
          <w:p w14:paraId="4F6CA3F6" w14:textId="77777777" w:rsidR="00632861" w:rsidRPr="0069169A" w:rsidRDefault="00632861" w:rsidP="00DC657E">
            <w:pPr>
              <w:jc w:val="right"/>
              <w:rPr>
                <w:color w:val="000000"/>
                <w:lang w:bidi="ar-SA"/>
              </w:rPr>
            </w:pPr>
            <w:r w:rsidRPr="0069169A">
              <w:rPr>
                <w:color w:val="000000"/>
                <w:lang w:bidi="ar-SA"/>
              </w:rPr>
              <w:t>One</w:t>
            </w:r>
            <w:r>
              <w:rPr>
                <w:color w:val="000000"/>
                <w:lang w:bidi="ar-SA"/>
              </w:rPr>
              <w:t>:</w:t>
            </w:r>
          </w:p>
        </w:tc>
        <w:tc>
          <w:tcPr>
            <w:tcW w:w="5183" w:type="dxa"/>
            <w:shd w:val="clear" w:color="auto" w:fill="auto"/>
          </w:tcPr>
          <w:p w14:paraId="15DAEFB5" w14:textId="77777777" w:rsidR="00632861" w:rsidRPr="002F473F" w:rsidRDefault="00632861" w:rsidP="00DC657E">
            <w:pPr>
              <w:shd w:val="clear" w:color="auto" w:fill="FFFFFF"/>
              <w:rPr>
                <w:rFonts w:ascii="Arial" w:hAnsi="Arial" w:cs="Arial"/>
                <w:color w:val="222222"/>
                <w:sz w:val="19"/>
                <w:szCs w:val="19"/>
                <w:lang w:bidi="ar-SA"/>
              </w:rPr>
            </w:pPr>
            <w:r w:rsidRPr="002F473F">
              <w:rPr>
                <w:color w:val="000000"/>
                <w:lang w:bidi="ar-SA"/>
              </w:rPr>
              <w:t>And may our worship move us forward together</w:t>
            </w:r>
          </w:p>
          <w:p w14:paraId="0B2AB658" w14:textId="77777777" w:rsidR="00632861" w:rsidRPr="002F473F" w:rsidRDefault="00632861" w:rsidP="00DC657E">
            <w:pPr>
              <w:shd w:val="clear" w:color="auto" w:fill="FFFFFF"/>
              <w:rPr>
                <w:rFonts w:ascii="Arial" w:hAnsi="Arial" w:cs="Arial"/>
                <w:color w:val="222222"/>
                <w:sz w:val="19"/>
                <w:szCs w:val="19"/>
                <w:lang w:bidi="ar-SA"/>
              </w:rPr>
            </w:pPr>
            <w:proofErr w:type="gramStart"/>
            <w:r w:rsidRPr="002F473F">
              <w:rPr>
                <w:color w:val="000000"/>
                <w:lang w:bidi="ar-SA"/>
              </w:rPr>
              <w:t>as</w:t>
            </w:r>
            <w:proofErr w:type="gramEnd"/>
            <w:r w:rsidRPr="002F473F">
              <w:rPr>
                <w:color w:val="000000"/>
                <w:lang w:bidi="ar-SA"/>
              </w:rPr>
              <w:t xml:space="preserve"> we seek to follow Jesus.</w:t>
            </w:r>
          </w:p>
        </w:tc>
      </w:tr>
    </w:tbl>
    <w:p w14:paraId="61328EB0" w14:textId="77777777" w:rsidR="00632861" w:rsidRPr="002F473F" w:rsidRDefault="00632861" w:rsidP="00632861">
      <w:pPr>
        <w:shd w:val="clear" w:color="auto" w:fill="FFFFFF"/>
        <w:ind w:left="360"/>
        <w:rPr>
          <w:rFonts w:ascii="Arial" w:hAnsi="Arial" w:cs="Arial"/>
          <w:color w:val="222222"/>
          <w:sz w:val="19"/>
          <w:szCs w:val="19"/>
          <w:lang w:bidi="ar-SA"/>
        </w:rPr>
      </w:pPr>
      <w:r w:rsidRPr="002F473F">
        <w:rPr>
          <w:color w:val="000000"/>
          <w:lang w:bidi="ar-SA"/>
        </w:rPr>
        <w:t xml:space="preserve">STJ 5 </w:t>
      </w:r>
      <w:r w:rsidRPr="002F473F">
        <w:rPr>
          <w:i/>
          <w:color w:val="000000"/>
          <w:lang w:bidi="ar-SA"/>
        </w:rPr>
        <w:t>Come and be light for our eyes</w:t>
      </w:r>
    </w:p>
    <w:p w14:paraId="6B98EE59" w14:textId="77777777" w:rsidR="00632861" w:rsidRPr="002F473F" w:rsidRDefault="00632861" w:rsidP="00632861">
      <w:pPr>
        <w:shd w:val="clear" w:color="auto" w:fill="FFFFFF"/>
        <w:ind w:left="360"/>
        <w:rPr>
          <w:rFonts w:ascii="Arial" w:hAnsi="Arial" w:cs="Arial"/>
          <w:color w:val="222222"/>
          <w:sz w:val="19"/>
          <w:szCs w:val="19"/>
          <w:lang w:bidi="ar-SA"/>
        </w:rPr>
      </w:pPr>
      <w:r w:rsidRPr="002F473F">
        <w:rPr>
          <w:color w:val="000000"/>
          <w:lang w:bidi="ar-SA"/>
        </w:rPr>
        <w:t>Welcome</w:t>
      </w:r>
    </w:p>
    <w:p w14:paraId="64FCADA9" w14:textId="77777777" w:rsidR="00632861" w:rsidRPr="002F473F" w:rsidRDefault="00632861" w:rsidP="00632861">
      <w:pPr>
        <w:shd w:val="clear" w:color="auto" w:fill="FFFFFF"/>
        <w:ind w:left="360"/>
        <w:rPr>
          <w:rFonts w:ascii="Arial" w:hAnsi="Arial" w:cs="Arial"/>
          <w:color w:val="222222"/>
          <w:sz w:val="19"/>
          <w:szCs w:val="19"/>
          <w:lang w:bidi="ar-SA"/>
        </w:rPr>
      </w:pPr>
      <w:r w:rsidRPr="002F473F">
        <w:rPr>
          <w:color w:val="000000"/>
          <w:lang w:bidi="ar-SA"/>
        </w:rPr>
        <w:t>Lighting the Peace Lamp</w:t>
      </w:r>
    </w:p>
    <w:p w14:paraId="4C9F2ACC" w14:textId="77777777" w:rsidR="00632861" w:rsidRPr="002F473F" w:rsidRDefault="00632861" w:rsidP="00632861">
      <w:pPr>
        <w:shd w:val="clear" w:color="auto" w:fill="FFFFFF"/>
        <w:ind w:left="360"/>
        <w:rPr>
          <w:rFonts w:ascii="Arial" w:hAnsi="Arial" w:cs="Arial"/>
          <w:color w:val="222222"/>
          <w:sz w:val="19"/>
          <w:szCs w:val="19"/>
          <w:lang w:bidi="ar-SA"/>
        </w:rPr>
      </w:pPr>
      <w:r w:rsidRPr="002F473F">
        <w:rPr>
          <w:color w:val="000000"/>
          <w:lang w:bidi="ar-SA"/>
        </w:rPr>
        <w:t>Prayer for Peace</w:t>
      </w:r>
    </w:p>
    <w:p w14:paraId="1139BE5C" w14:textId="77777777" w:rsidR="00632861" w:rsidRPr="00340292" w:rsidRDefault="00632861" w:rsidP="00632861">
      <w:pPr>
        <w:pStyle w:val="SectionHeaderLeft"/>
      </w:pPr>
      <w:r w:rsidRPr="00340292">
        <w:t>Praising</w:t>
      </w:r>
    </w:p>
    <w:p w14:paraId="6F4898A0" w14:textId="77777777" w:rsidR="00632861" w:rsidRPr="002F473F" w:rsidRDefault="00632861" w:rsidP="00632861">
      <w:pPr>
        <w:shd w:val="clear" w:color="auto" w:fill="FFFFFF"/>
        <w:ind w:left="360"/>
        <w:rPr>
          <w:rFonts w:ascii="Arial" w:hAnsi="Arial" w:cs="Arial"/>
          <w:color w:val="222222"/>
          <w:sz w:val="19"/>
          <w:szCs w:val="19"/>
          <w:lang w:bidi="ar-SA"/>
        </w:rPr>
      </w:pPr>
      <w:r w:rsidRPr="002F473F">
        <w:rPr>
          <w:color w:val="000000"/>
          <w:lang w:bidi="ar-SA"/>
        </w:rPr>
        <w:t xml:space="preserve">STJ 28 </w:t>
      </w:r>
      <w:proofErr w:type="gramStart"/>
      <w:r w:rsidRPr="002F473F">
        <w:rPr>
          <w:i/>
          <w:color w:val="000000"/>
          <w:lang w:bidi="ar-SA"/>
        </w:rPr>
        <w:t>We</w:t>
      </w:r>
      <w:proofErr w:type="gramEnd"/>
      <w:r w:rsidRPr="002F473F">
        <w:rPr>
          <w:i/>
          <w:color w:val="000000"/>
          <w:lang w:bidi="ar-SA"/>
        </w:rPr>
        <w:t xml:space="preserve"> worship God the rock</w:t>
      </w:r>
    </w:p>
    <w:p w14:paraId="4F141DB9" w14:textId="77777777" w:rsidR="00632861" w:rsidRPr="002F473F" w:rsidRDefault="00632861" w:rsidP="00632861">
      <w:pPr>
        <w:shd w:val="clear" w:color="auto" w:fill="FFFFFF"/>
        <w:ind w:left="360"/>
        <w:rPr>
          <w:rFonts w:ascii="Arial" w:hAnsi="Arial" w:cs="Arial"/>
          <w:color w:val="222222"/>
          <w:sz w:val="19"/>
          <w:szCs w:val="19"/>
          <w:lang w:bidi="ar-SA"/>
        </w:rPr>
      </w:pPr>
      <w:r w:rsidRPr="002F473F">
        <w:rPr>
          <w:color w:val="000000"/>
          <w:lang w:bidi="ar-SA"/>
        </w:rPr>
        <w:t>Psalm 98</w:t>
      </w:r>
    </w:p>
    <w:p w14:paraId="51C515C0" w14:textId="77777777" w:rsidR="00632861" w:rsidRDefault="00632861" w:rsidP="00632861">
      <w:pPr>
        <w:ind w:left="360"/>
        <w:rPr>
          <w:i/>
        </w:rPr>
      </w:pPr>
      <w:r>
        <w:t>Children’s Time</w:t>
      </w:r>
    </w:p>
    <w:p w14:paraId="10E054E6" w14:textId="77777777" w:rsidR="00632861" w:rsidRDefault="00632861" w:rsidP="00632861">
      <w:pPr>
        <w:pStyle w:val="SectionItems"/>
        <w:ind w:left="720"/>
        <w:rPr>
          <w:i/>
        </w:rPr>
      </w:pPr>
      <w:r>
        <w:rPr>
          <w:i/>
        </w:rPr>
        <w:t xml:space="preserve">Let the children come to me; let the children come. </w:t>
      </w:r>
    </w:p>
    <w:p w14:paraId="0925AF7C" w14:textId="77777777" w:rsidR="00632861" w:rsidRDefault="00632861" w:rsidP="00632861">
      <w:pPr>
        <w:pStyle w:val="SectionItems"/>
        <w:ind w:left="720"/>
      </w:pPr>
      <w:r>
        <w:rPr>
          <w:i/>
        </w:rPr>
        <w:t>Never hinder them; never stop them. O let the children come.</w:t>
      </w:r>
    </w:p>
    <w:p w14:paraId="05C9D6CE" w14:textId="77777777" w:rsidR="00632861" w:rsidRPr="00340292" w:rsidRDefault="00632861" w:rsidP="00632861">
      <w:pPr>
        <w:pStyle w:val="SectionHeaderLeft"/>
      </w:pPr>
      <w:r>
        <w:t>Receiving God’s Word</w:t>
      </w:r>
    </w:p>
    <w:p w14:paraId="2B425D80" w14:textId="77777777" w:rsidR="00632861" w:rsidRPr="002F473F" w:rsidRDefault="00632861" w:rsidP="00632861">
      <w:pPr>
        <w:shd w:val="clear" w:color="auto" w:fill="FFFFFF"/>
        <w:ind w:left="360"/>
        <w:rPr>
          <w:rFonts w:ascii="Arial" w:hAnsi="Arial" w:cs="Arial"/>
          <w:color w:val="222222"/>
          <w:sz w:val="19"/>
          <w:szCs w:val="19"/>
          <w:lang w:bidi="ar-SA"/>
        </w:rPr>
      </w:pPr>
      <w:r w:rsidRPr="002F473F">
        <w:rPr>
          <w:color w:val="000000"/>
          <w:lang w:bidi="ar-SA"/>
        </w:rPr>
        <w:t xml:space="preserve">HWB 522 </w:t>
      </w:r>
      <w:r w:rsidRPr="002F473F">
        <w:rPr>
          <w:i/>
          <w:color w:val="000000"/>
          <w:lang w:bidi="ar-SA"/>
        </w:rPr>
        <w:t>My Jesus, I love thee</w:t>
      </w:r>
    </w:p>
    <w:p w14:paraId="2C09C7F9" w14:textId="77777777" w:rsidR="00632861" w:rsidRDefault="00632861" w:rsidP="00632861">
      <w:pPr>
        <w:shd w:val="clear" w:color="auto" w:fill="FFFFFF"/>
        <w:ind w:left="360"/>
        <w:rPr>
          <w:color w:val="000000"/>
          <w:lang w:bidi="ar-SA"/>
        </w:rPr>
      </w:pPr>
      <w:r w:rsidRPr="002F473F">
        <w:rPr>
          <w:color w:val="000000"/>
          <w:lang w:bidi="ar-SA"/>
        </w:rPr>
        <w:t>John 15:9-17</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5317"/>
      </w:tblGrid>
      <w:tr w:rsidR="00632861" w14:paraId="49690E9A" w14:textId="77777777" w:rsidTr="00DC657E">
        <w:tc>
          <w:tcPr>
            <w:tcW w:w="1278" w:type="dxa"/>
          </w:tcPr>
          <w:p w14:paraId="0E497872" w14:textId="77777777" w:rsidR="00632861" w:rsidRDefault="00632861" w:rsidP="00DC657E">
            <w:pPr>
              <w:jc w:val="right"/>
            </w:pPr>
            <w:r w:rsidRPr="00BC64AC">
              <w:t>One</w:t>
            </w:r>
            <w:r>
              <w:t>:</w:t>
            </w:r>
          </w:p>
        </w:tc>
        <w:tc>
          <w:tcPr>
            <w:tcW w:w="5317" w:type="dxa"/>
          </w:tcPr>
          <w:p w14:paraId="339E70DA" w14:textId="77777777" w:rsidR="00632861" w:rsidRDefault="00632861" w:rsidP="00DC657E">
            <w:r w:rsidRPr="00BC64AC">
              <w:t xml:space="preserve">For the word of God in scripture, </w:t>
            </w:r>
            <w:r w:rsidRPr="00BC64AC">
              <w:br/>
              <w:t>for the word of God among us</w:t>
            </w:r>
            <w:r>
              <w:t>,</w:t>
            </w:r>
          </w:p>
          <w:p w14:paraId="605C20F4" w14:textId="77777777" w:rsidR="00632861" w:rsidRDefault="00632861" w:rsidP="00DC657E">
            <w:proofErr w:type="gramStart"/>
            <w:r w:rsidRPr="00BC64AC">
              <w:t>for</w:t>
            </w:r>
            <w:proofErr w:type="gramEnd"/>
            <w:r w:rsidRPr="00BC64AC">
              <w:t xml:space="preserve"> the word of God within us</w:t>
            </w:r>
          </w:p>
        </w:tc>
      </w:tr>
      <w:tr w:rsidR="00632861" w14:paraId="7230C327" w14:textId="77777777" w:rsidTr="00DC657E">
        <w:tc>
          <w:tcPr>
            <w:tcW w:w="1278" w:type="dxa"/>
          </w:tcPr>
          <w:p w14:paraId="5E61FB3E" w14:textId="77777777" w:rsidR="00632861" w:rsidRPr="00BF77C8" w:rsidRDefault="00632861" w:rsidP="00DC657E">
            <w:pPr>
              <w:jc w:val="right"/>
              <w:rPr>
                <w:b/>
              </w:rPr>
            </w:pPr>
            <w:r w:rsidRPr="00BF77C8">
              <w:rPr>
                <w:b/>
              </w:rPr>
              <w:t>All</w:t>
            </w:r>
            <w:r>
              <w:rPr>
                <w:b/>
              </w:rPr>
              <w:t>:</w:t>
            </w:r>
          </w:p>
        </w:tc>
        <w:tc>
          <w:tcPr>
            <w:tcW w:w="5317" w:type="dxa"/>
          </w:tcPr>
          <w:p w14:paraId="6FF0566F" w14:textId="77777777" w:rsidR="00632861" w:rsidRDefault="00632861" w:rsidP="00DC657E">
            <w:r>
              <w:rPr>
                <w:b/>
              </w:rPr>
              <w:t>T</w:t>
            </w:r>
            <w:r w:rsidRPr="00BC64AC">
              <w:rPr>
                <w:b/>
              </w:rPr>
              <w:t xml:space="preserve">hanks </w:t>
            </w:r>
            <w:proofErr w:type="gramStart"/>
            <w:r w:rsidRPr="00BC64AC">
              <w:rPr>
                <w:b/>
              </w:rPr>
              <w:t>be</w:t>
            </w:r>
            <w:proofErr w:type="gramEnd"/>
            <w:r w:rsidRPr="00BC64AC">
              <w:rPr>
                <w:b/>
              </w:rPr>
              <w:t xml:space="preserve"> to God.</w:t>
            </w:r>
          </w:p>
        </w:tc>
      </w:tr>
    </w:tbl>
    <w:p w14:paraId="53BB9F7C" w14:textId="77777777" w:rsidR="00632861" w:rsidRPr="00213335" w:rsidRDefault="00632861" w:rsidP="00632861">
      <w:pPr>
        <w:ind w:left="360"/>
      </w:pPr>
      <w:r w:rsidRPr="00BC64AC">
        <w:t>Meditation</w:t>
      </w:r>
      <w:r>
        <w:tab/>
      </w:r>
    </w:p>
    <w:p w14:paraId="5FE23CAD" w14:textId="77777777" w:rsidR="00632861" w:rsidRPr="00340292" w:rsidRDefault="00632861" w:rsidP="00632861">
      <w:pPr>
        <w:pStyle w:val="SectionHeaderLeft"/>
      </w:pPr>
      <w:r>
        <w:br w:type="column"/>
      </w:r>
      <w:r>
        <w:lastRenderedPageBreak/>
        <w:t>Responding</w:t>
      </w:r>
    </w:p>
    <w:p w14:paraId="053E9085" w14:textId="77777777" w:rsidR="00632861" w:rsidRPr="002F473F" w:rsidRDefault="00632861" w:rsidP="00632861">
      <w:pPr>
        <w:shd w:val="clear" w:color="auto" w:fill="FFFFFF"/>
        <w:ind w:left="360"/>
        <w:rPr>
          <w:rFonts w:ascii="Arial" w:hAnsi="Arial" w:cs="Arial"/>
          <w:color w:val="222222"/>
          <w:sz w:val="19"/>
          <w:szCs w:val="19"/>
          <w:lang w:bidi="ar-SA"/>
        </w:rPr>
      </w:pPr>
      <w:r w:rsidRPr="002F473F">
        <w:rPr>
          <w:color w:val="000000"/>
          <w:lang w:bidi="ar-SA"/>
        </w:rPr>
        <w:t xml:space="preserve">STJ 42 </w:t>
      </w:r>
      <w:r w:rsidRPr="002F473F">
        <w:rPr>
          <w:i/>
          <w:color w:val="000000"/>
          <w:lang w:bidi="ar-SA"/>
        </w:rPr>
        <w:t>Listen, God is calling</w:t>
      </w:r>
    </w:p>
    <w:p w14:paraId="4C3ADF5C" w14:textId="77777777" w:rsidR="00632861" w:rsidRPr="002F473F" w:rsidRDefault="00632861" w:rsidP="00632861">
      <w:pPr>
        <w:shd w:val="clear" w:color="auto" w:fill="FFFFFF"/>
        <w:ind w:left="360"/>
        <w:rPr>
          <w:rFonts w:ascii="Arial" w:hAnsi="Arial" w:cs="Arial"/>
          <w:color w:val="222222"/>
          <w:sz w:val="19"/>
          <w:szCs w:val="19"/>
          <w:lang w:bidi="ar-SA"/>
        </w:rPr>
      </w:pPr>
      <w:r w:rsidRPr="002F473F">
        <w:rPr>
          <w:color w:val="000000"/>
          <w:lang w:bidi="ar-SA"/>
        </w:rPr>
        <w:t>Sharing</w:t>
      </w:r>
    </w:p>
    <w:p w14:paraId="0997AA3C" w14:textId="77777777" w:rsidR="00632861" w:rsidRPr="002F473F" w:rsidRDefault="00632861" w:rsidP="00632861">
      <w:pPr>
        <w:shd w:val="clear" w:color="auto" w:fill="FFFFFF"/>
        <w:ind w:left="720"/>
        <w:rPr>
          <w:rFonts w:ascii="Arial" w:hAnsi="Arial" w:cs="Arial"/>
          <w:color w:val="222222"/>
          <w:sz w:val="19"/>
          <w:szCs w:val="19"/>
          <w:lang w:bidi="ar-SA"/>
        </w:rPr>
      </w:pPr>
      <w:r w:rsidRPr="002F473F">
        <w:rPr>
          <w:color w:val="000000"/>
          <w:lang w:bidi="ar-SA"/>
        </w:rPr>
        <w:t>Sending Tim and Allison Schuler</w:t>
      </w:r>
    </w:p>
    <w:p w14:paraId="1A6A8329" w14:textId="77777777" w:rsidR="00632861" w:rsidRPr="002F473F" w:rsidRDefault="00632861" w:rsidP="00632861">
      <w:pPr>
        <w:shd w:val="clear" w:color="auto" w:fill="FFFFFF"/>
        <w:ind w:left="360"/>
        <w:rPr>
          <w:rFonts w:ascii="Arial" w:hAnsi="Arial" w:cs="Arial"/>
          <w:color w:val="222222"/>
          <w:sz w:val="19"/>
          <w:szCs w:val="19"/>
          <w:lang w:bidi="ar-SA"/>
        </w:rPr>
      </w:pPr>
      <w:r w:rsidRPr="002F473F">
        <w:rPr>
          <w:color w:val="000000"/>
          <w:lang w:bidi="ar-SA"/>
        </w:rPr>
        <w:t>Prayer</w:t>
      </w:r>
    </w:p>
    <w:p w14:paraId="03367AB0" w14:textId="77777777" w:rsidR="00632861" w:rsidRPr="002F473F" w:rsidRDefault="00632861" w:rsidP="00632861">
      <w:pPr>
        <w:shd w:val="clear" w:color="auto" w:fill="FFFFFF"/>
        <w:ind w:left="360"/>
        <w:rPr>
          <w:rFonts w:ascii="Arial" w:hAnsi="Arial" w:cs="Arial"/>
          <w:color w:val="222222"/>
          <w:sz w:val="19"/>
          <w:szCs w:val="19"/>
          <w:lang w:bidi="ar-SA"/>
        </w:rPr>
      </w:pPr>
      <w:r w:rsidRPr="002F473F">
        <w:rPr>
          <w:color w:val="222222"/>
          <w:lang w:bidi="ar-SA"/>
        </w:rPr>
        <w:t>Offering</w:t>
      </w:r>
    </w:p>
    <w:p w14:paraId="5C0D6DA7" w14:textId="77777777" w:rsidR="00632861" w:rsidRPr="002F473F" w:rsidRDefault="00632861" w:rsidP="00632861">
      <w:pPr>
        <w:shd w:val="clear" w:color="auto" w:fill="FFFFFF"/>
        <w:ind w:left="360"/>
        <w:rPr>
          <w:rFonts w:ascii="Arial" w:hAnsi="Arial" w:cs="Arial"/>
          <w:color w:val="222222"/>
          <w:sz w:val="19"/>
          <w:szCs w:val="19"/>
          <w:lang w:bidi="ar-SA"/>
        </w:rPr>
      </w:pPr>
      <w:r w:rsidRPr="002F473F">
        <w:rPr>
          <w:color w:val="222222"/>
          <w:lang w:bidi="ar-SA"/>
        </w:rPr>
        <w:t>Archaeology of Our Faith</w:t>
      </w:r>
    </w:p>
    <w:p w14:paraId="0A3496F6" w14:textId="77777777" w:rsidR="00632861" w:rsidRPr="00BF77C8" w:rsidRDefault="00632861" w:rsidP="00632861">
      <w:pPr>
        <w:pStyle w:val="SectionHeaderLeft"/>
      </w:pPr>
      <w:r w:rsidRPr="00BF77C8">
        <w:t>Sending</w:t>
      </w:r>
    </w:p>
    <w:p w14:paraId="1E900614" w14:textId="77777777" w:rsidR="00632861" w:rsidRDefault="00632861" w:rsidP="00632861">
      <w:pPr>
        <w:ind w:left="360"/>
      </w:pPr>
      <w:r w:rsidRPr="0069169A">
        <w:t>Announcements</w:t>
      </w:r>
    </w:p>
    <w:p w14:paraId="1645F546" w14:textId="77777777" w:rsidR="00632861" w:rsidRPr="002F473F" w:rsidRDefault="00632861" w:rsidP="00632861">
      <w:pPr>
        <w:ind w:left="360"/>
      </w:pPr>
      <w:r>
        <w:t>STJ 74</w:t>
      </w:r>
      <w:r w:rsidRPr="002F473F">
        <w:t xml:space="preserve"> </w:t>
      </w:r>
      <w:proofErr w:type="gramStart"/>
      <w:r w:rsidRPr="002F473F">
        <w:rPr>
          <w:i/>
        </w:rPr>
        <w:t>Now</w:t>
      </w:r>
      <w:proofErr w:type="gramEnd"/>
      <w:r w:rsidRPr="002F473F">
        <w:rPr>
          <w:i/>
        </w:rPr>
        <w:t xml:space="preserve"> go in peace</w:t>
      </w:r>
    </w:p>
    <w:p w14:paraId="14DF4743" w14:textId="77777777" w:rsidR="00632861" w:rsidRDefault="00632861" w:rsidP="00632861">
      <w:pPr>
        <w:ind w:left="360"/>
      </w:pPr>
      <w:r w:rsidRPr="0069169A">
        <w:t>Benediction</w:t>
      </w:r>
    </w:p>
    <w:p w14:paraId="54BD9E18" w14:textId="77777777" w:rsidR="00632861" w:rsidRPr="0069169A" w:rsidRDefault="00632861" w:rsidP="00632861">
      <w:pPr>
        <w:ind w:left="360"/>
      </w:pPr>
      <w:r w:rsidRPr="0069169A">
        <w:t>Extinguishing the Peace Candle</w:t>
      </w:r>
    </w:p>
    <w:p w14:paraId="0966E6DF" w14:textId="77777777" w:rsidR="00632861" w:rsidRPr="00585069" w:rsidRDefault="00632861" w:rsidP="00632861">
      <w:pPr>
        <w:pStyle w:val="ReadingsHangingIndent"/>
      </w:pPr>
      <w:r>
        <w:tab/>
      </w:r>
      <w:r w:rsidRPr="00585069">
        <w:t>One:</w:t>
      </w:r>
      <w:r w:rsidRPr="00585069">
        <w:tab/>
        <w:t>Now the light of Christ is in you.</w:t>
      </w:r>
    </w:p>
    <w:p w14:paraId="4BB3BEEB" w14:textId="77777777" w:rsidR="00632861" w:rsidRDefault="00632861" w:rsidP="00632861">
      <w:pPr>
        <w:pStyle w:val="ReadingsHangingIndent"/>
        <w:rPr>
          <w:b/>
        </w:rPr>
      </w:pPr>
      <w:r w:rsidRPr="00BC64AC">
        <w:tab/>
      </w:r>
      <w:r w:rsidRPr="00585069">
        <w:rPr>
          <w:b/>
        </w:rPr>
        <w:t>All:</w:t>
      </w:r>
      <w:r w:rsidRPr="00585069">
        <w:rPr>
          <w:b/>
        </w:rPr>
        <w:tab/>
        <w:t>Thanks be to God.</w:t>
      </w:r>
    </w:p>
    <w:p w14:paraId="49B02944" w14:textId="77777777" w:rsidR="00632861" w:rsidRDefault="00632861" w:rsidP="00632861"/>
    <w:tbl>
      <w:tblPr>
        <w:tblStyle w:val="TableGrid"/>
        <w:tblW w:w="0" w:type="auto"/>
        <w:tblBorders>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3447"/>
        <w:gridCol w:w="3436"/>
      </w:tblGrid>
      <w:tr w:rsidR="00632861" w14:paraId="61CD53EC" w14:textId="77777777" w:rsidTr="00DC657E">
        <w:tc>
          <w:tcPr>
            <w:tcW w:w="6883" w:type="dxa"/>
            <w:gridSpan w:val="2"/>
            <w:vAlign w:val="center"/>
          </w:tcPr>
          <w:p w14:paraId="062C0520" w14:textId="77777777" w:rsidR="00632861" w:rsidRDefault="00632861" w:rsidP="00632861">
            <w:pPr>
              <w:pStyle w:val="SectionHeaderCenter"/>
              <w:spacing w:before="0"/>
            </w:pPr>
            <w:r w:rsidRPr="00340292">
              <w:t>Worship Participants</w:t>
            </w:r>
          </w:p>
        </w:tc>
      </w:tr>
      <w:tr w:rsidR="00632861" w14:paraId="0B661674" w14:textId="77777777" w:rsidTr="00DC657E">
        <w:tc>
          <w:tcPr>
            <w:tcW w:w="3447" w:type="dxa"/>
          </w:tcPr>
          <w:p w14:paraId="1D196086" w14:textId="77777777" w:rsidR="00632861" w:rsidRDefault="00632861" w:rsidP="00DC657E">
            <w:pPr>
              <w:jc w:val="right"/>
            </w:pPr>
            <w:r w:rsidRPr="00DA57BE">
              <w:t>Worship Leader</w:t>
            </w:r>
            <w:r>
              <w:t>:</w:t>
            </w:r>
          </w:p>
        </w:tc>
        <w:tc>
          <w:tcPr>
            <w:tcW w:w="3436" w:type="dxa"/>
          </w:tcPr>
          <w:p w14:paraId="7198BBB6" w14:textId="77777777" w:rsidR="00632861" w:rsidRDefault="00632861" w:rsidP="00DC657E">
            <w:r>
              <w:t xml:space="preserve">Hannah </w:t>
            </w:r>
            <w:proofErr w:type="spellStart"/>
            <w:r>
              <w:t>Klaassen</w:t>
            </w:r>
            <w:proofErr w:type="spellEnd"/>
          </w:p>
        </w:tc>
      </w:tr>
      <w:tr w:rsidR="00632861" w14:paraId="52DFAC8D" w14:textId="77777777" w:rsidTr="00DC657E">
        <w:tc>
          <w:tcPr>
            <w:tcW w:w="3447" w:type="dxa"/>
          </w:tcPr>
          <w:p w14:paraId="667811D1" w14:textId="77777777" w:rsidR="00632861" w:rsidRDefault="00632861" w:rsidP="00DC657E">
            <w:pPr>
              <w:jc w:val="right"/>
            </w:pPr>
            <w:r w:rsidRPr="00DA57BE">
              <w:t>Meditation</w:t>
            </w:r>
            <w:r>
              <w:t>:</w:t>
            </w:r>
          </w:p>
        </w:tc>
        <w:tc>
          <w:tcPr>
            <w:tcW w:w="3436" w:type="dxa"/>
          </w:tcPr>
          <w:p w14:paraId="2750692D" w14:textId="77777777" w:rsidR="00632861" w:rsidRDefault="00632861" w:rsidP="00DC657E">
            <w:r w:rsidRPr="009F4027">
              <w:t>Megan Ramer</w:t>
            </w:r>
          </w:p>
        </w:tc>
      </w:tr>
      <w:tr w:rsidR="00632861" w14:paraId="12BBE087" w14:textId="77777777" w:rsidTr="00DC657E">
        <w:tc>
          <w:tcPr>
            <w:tcW w:w="3447" w:type="dxa"/>
          </w:tcPr>
          <w:p w14:paraId="69EB88D1" w14:textId="77777777" w:rsidR="00632861" w:rsidRDefault="00632861" w:rsidP="00DC657E">
            <w:pPr>
              <w:jc w:val="right"/>
            </w:pPr>
            <w:r w:rsidRPr="00DA57BE">
              <w:t>Song Leader</w:t>
            </w:r>
            <w:r>
              <w:t>:</w:t>
            </w:r>
          </w:p>
        </w:tc>
        <w:tc>
          <w:tcPr>
            <w:tcW w:w="3436" w:type="dxa"/>
          </w:tcPr>
          <w:p w14:paraId="0BECB3D6" w14:textId="77777777" w:rsidR="00632861" w:rsidRDefault="00632861" w:rsidP="00DC657E">
            <w:r>
              <w:t xml:space="preserve">Glenn Martin </w:t>
            </w:r>
            <w:proofErr w:type="spellStart"/>
            <w:r>
              <w:t>Klaassen</w:t>
            </w:r>
            <w:proofErr w:type="spellEnd"/>
          </w:p>
        </w:tc>
      </w:tr>
      <w:tr w:rsidR="00632861" w14:paraId="1A26E393" w14:textId="77777777" w:rsidTr="00DC657E">
        <w:tc>
          <w:tcPr>
            <w:tcW w:w="3447" w:type="dxa"/>
          </w:tcPr>
          <w:p w14:paraId="4CA14EF8" w14:textId="77777777" w:rsidR="00632861" w:rsidRDefault="00632861" w:rsidP="00DC657E">
            <w:pPr>
              <w:jc w:val="right"/>
            </w:pPr>
            <w:r>
              <w:t>Instrumentalists:</w:t>
            </w:r>
          </w:p>
          <w:p w14:paraId="635F5536" w14:textId="77777777" w:rsidR="00632861" w:rsidRDefault="00632861" w:rsidP="00DC657E">
            <w:pPr>
              <w:jc w:val="right"/>
            </w:pPr>
          </w:p>
          <w:p w14:paraId="5B54DFA4" w14:textId="77777777" w:rsidR="00632861" w:rsidRDefault="00632861" w:rsidP="00DC657E">
            <w:pPr>
              <w:jc w:val="right"/>
            </w:pPr>
            <w:r>
              <w:t>Children’s Time:</w:t>
            </w:r>
          </w:p>
        </w:tc>
        <w:tc>
          <w:tcPr>
            <w:tcW w:w="3436" w:type="dxa"/>
          </w:tcPr>
          <w:p w14:paraId="62148D6A" w14:textId="77777777" w:rsidR="00632861" w:rsidRDefault="00632861" w:rsidP="00DC657E">
            <w:r>
              <w:t xml:space="preserve">Tim Schuler, Mark </w:t>
            </w:r>
            <w:proofErr w:type="spellStart"/>
            <w:r>
              <w:t>Vanderhoff</w:t>
            </w:r>
            <w:proofErr w:type="spellEnd"/>
            <w:r>
              <w:t xml:space="preserve">, Rachael </w:t>
            </w:r>
            <w:proofErr w:type="spellStart"/>
            <w:r>
              <w:t>Weasley</w:t>
            </w:r>
            <w:proofErr w:type="spellEnd"/>
          </w:p>
          <w:p w14:paraId="4981F87E" w14:textId="77777777" w:rsidR="00632861" w:rsidRDefault="00632861" w:rsidP="00DC657E">
            <w:r>
              <w:t>Jody Schmidt</w:t>
            </w:r>
          </w:p>
        </w:tc>
      </w:tr>
      <w:tr w:rsidR="00632861" w14:paraId="3327C0DB" w14:textId="77777777" w:rsidTr="00DC657E">
        <w:tc>
          <w:tcPr>
            <w:tcW w:w="3447" w:type="dxa"/>
          </w:tcPr>
          <w:p w14:paraId="60F54429" w14:textId="77777777" w:rsidR="00632861" w:rsidRDefault="00632861" w:rsidP="00DC657E">
            <w:pPr>
              <w:jc w:val="right"/>
            </w:pPr>
            <w:r>
              <w:t>Altar:</w:t>
            </w:r>
          </w:p>
        </w:tc>
        <w:tc>
          <w:tcPr>
            <w:tcW w:w="3436" w:type="dxa"/>
          </w:tcPr>
          <w:p w14:paraId="3C44B6DB" w14:textId="77777777" w:rsidR="00632861" w:rsidRDefault="00632861" w:rsidP="00DC657E">
            <w:r>
              <w:t xml:space="preserve">Antonia </w:t>
            </w:r>
            <w:proofErr w:type="spellStart"/>
            <w:r>
              <w:t>Kam</w:t>
            </w:r>
            <w:proofErr w:type="spellEnd"/>
          </w:p>
        </w:tc>
      </w:tr>
    </w:tbl>
    <w:p w14:paraId="171E6E79" w14:textId="77777777" w:rsidR="00632861" w:rsidRPr="0016746B" w:rsidRDefault="00632861" w:rsidP="00632861">
      <w:pPr>
        <w:pStyle w:val="SectionHeaderLeft"/>
        <w:spacing w:before="240"/>
        <w:jc w:val="center"/>
      </w:pPr>
      <w:r w:rsidRPr="00340292">
        <w:t>Announcements</w:t>
      </w:r>
    </w:p>
    <w:p w14:paraId="08B8CFA3" w14:textId="77777777" w:rsidR="0093722A" w:rsidRDefault="0093722A" w:rsidP="00A61019">
      <w:pPr>
        <w:rPr>
          <w:b/>
          <w:bCs/>
        </w:rPr>
      </w:pPr>
    </w:p>
    <w:p w14:paraId="326F8F6C" w14:textId="77777777" w:rsidR="00632861" w:rsidRPr="00632861" w:rsidRDefault="00632861" w:rsidP="00632861">
      <w:pPr>
        <w:rPr>
          <w:b/>
          <w:lang w:bidi="ar-SA"/>
        </w:rPr>
      </w:pPr>
      <w:r w:rsidRPr="00632861">
        <w:rPr>
          <w:b/>
          <w:lang w:bidi="ar-SA"/>
        </w:rPr>
        <w:t>Today’s Adult Second Hour</w:t>
      </w:r>
    </w:p>
    <w:p w14:paraId="7CDDF494" w14:textId="77777777" w:rsidR="00632861" w:rsidRPr="00632861" w:rsidRDefault="00632861" w:rsidP="00632861">
      <w:pPr>
        <w:rPr>
          <w:lang w:bidi="ar-SA"/>
        </w:rPr>
      </w:pPr>
      <w:r w:rsidRPr="00632861">
        <w:rPr>
          <w:lang w:bidi="ar-SA"/>
        </w:rPr>
        <w:t>A few times each year we have the opportunity to experience being on the holy ground of hearing someone's spiritual journey – this morning Brooke Hutchison will share.</w:t>
      </w:r>
    </w:p>
    <w:p w14:paraId="69FCC381" w14:textId="77777777" w:rsidR="00632861" w:rsidRPr="00632861" w:rsidRDefault="00632861" w:rsidP="00632861">
      <w:pPr>
        <w:rPr>
          <w:b/>
          <w:lang w:bidi="ar-SA"/>
        </w:rPr>
      </w:pPr>
    </w:p>
    <w:p w14:paraId="20E521E1" w14:textId="77777777" w:rsidR="00632861" w:rsidRPr="00632861" w:rsidRDefault="00632861" w:rsidP="00632861">
      <w:pPr>
        <w:rPr>
          <w:b/>
          <w:lang w:bidi="ar-SA"/>
        </w:rPr>
      </w:pPr>
      <w:proofErr w:type="spellStart"/>
      <w:r w:rsidRPr="00632861">
        <w:rPr>
          <w:b/>
          <w:lang w:bidi="ar-SA"/>
        </w:rPr>
        <w:t>Taize</w:t>
      </w:r>
      <w:proofErr w:type="spellEnd"/>
      <w:r w:rsidRPr="00632861">
        <w:rPr>
          <w:b/>
          <w:lang w:bidi="ar-SA"/>
        </w:rPr>
        <w:t xml:space="preserve"> Service on May 11</w:t>
      </w:r>
    </w:p>
    <w:p w14:paraId="11516B70" w14:textId="77777777" w:rsidR="00632861" w:rsidRPr="00632861" w:rsidRDefault="00632861" w:rsidP="00632861">
      <w:pPr>
        <w:rPr>
          <w:lang w:bidi="ar-SA"/>
        </w:rPr>
      </w:pPr>
      <w:r w:rsidRPr="00632861">
        <w:rPr>
          <w:lang w:bidi="ar-SA"/>
        </w:rPr>
        <w:t>Join us at Hannah and Jason's apartment (1627 W 21st St, Unit 2) at 7pm tomorrow for an hour or so of contemplative singing with a period of silence. Please contact Rachael.Weasley@gmail.com if you have questions, song requests, or if you can help out on guitar/flute/etc. We hope you will leave feeling renewed and restored!</w:t>
      </w:r>
    </w:p>
    <w:p w14:paraId="628CC45B" w14:textId="6A1C4B5D" w:rsidR="00632861" w:rsidRPr="00632861" w:rsidRDefault="00632861" w:rsidP="00632861">
      <w:pPr>
        <w:rPr>
          <w:b/>
          <w:lang w:bidi="ar-SA"/>
        </w:rPr>
      </w:pPr>
      <w:r w:rsidRPr="00632861">
        <w:rPr>
          <w:b/>
          <w:lang w:bidi="ar-SA"/>
        </w:rPr>
        <w:lastRenderedPageBreak/>
        <w:t>Spirituality of Peace Group on May 17</w:t>
      </w:r>
    </w:p>
    <w:p w14:paraId="4D55B565" w14:textId="77777777" w:rsidR="00632861" w:rsidRPr="00632861" w:rsidRDefault="00632861" w:rsidP="00632861">
      <w:pPr>
        <w:rPr>
          <w:lang w:bidi="ar-SA"/>
        </w:rPr>
      </w:pPr>
      <w:r w:rsidRPr="00632861">
        <w:rPr>
          <w:lang w:bidi="ar-SA"/>
        </w:rPr>
        <w:t xml:space="preserve">We are open for new members to join us next Sunday, 3pm at Michael and Barbara Sacco's home (6813 W Shakespeare Ave in Chicago). This group provides an interesting and fun exploration of Scripture and practice within the context of our Mennonite faith, as well as some tasty vittles! Please reach out to Amber, Justin R, or the </w:t>
      </w:r>
      <w:proofErr w:type="spellStart"/>
      <w:r w:rsidRPr="00632861">
        <w:rPr>
          <w:lang w:bidi="ar-SA"/>
        </w:rPr>
        <w:t>Saccos</w:t>
      </w:r>
      <w:proofErr w:type="spellEnd"/>
      <w:r w:rsidRPr="00632861">
        <w:rPr>
          <w:lang w:bidi="ar-SA"/>
        </w:rPr>
        <w:t xml:space="preserve"> with questions or to RSVP.</w:t>
      </w:r>
    </w:p>
    <w:p w14:paraId="6C1CB177" w14:textId="77777777" w:rsidR="00632861" w:rsidRPr="00632861" w:rsidRDefault="00632861" w:rsidP="00632861">
      <w:pPr>
        <w:rPr>
          <w:lang w:bidi="ar-SA"/>
        </w:rPr>
      </w:pPr>
    </w:p>
    <w:p w14:paraId="23D110E7" w14:textId="77777777" w:rsidR="00632861" w:rsidRPr="00632861" w:rsidRDefault="00632861" w:rsidP="00632861">
      <w:pPr>
        <w:rPr>
          <w:b/>
        </w:rPr>
      </w:pPr>
      <w:r w:rsidRPr="00632861">
        <w:rPr>
          <w:b/>
        </w:rPr>
        <w:t>Christian Peacemaker Teams Prayers for Peacemakers</w:t>
      </w:r>
    </w:p>
    <w:p w14:paraId="26822C56" w14:textId="77777777" w:rsidR="00632861" w:rsidRPr="00632861" w:rsidRDefault="00632861" w:rsidP="00632861">
      <w:r w:rsidRPr="00632861">
        <w:t>Join the churches and individuals who are participating in Days of Prayer and Action for Colombia, May 17-18, 2015 or uplift their efforts in prayer.</w:t>
      </w:r>
    </w:p>
    <w:p w14:paraId="6AEB9E7B" w14:textId="77777777" w:rsidR="00632861" w:rsidRPr="00861037" w:rsidRDefault="00632861" w:rsidP="00632861">
      <w:pPr>
        <w:rPr>
          <w:i/>
        </w:rPr>
      </w:pPr>
    </w:p>
    <w:tbl>
      <w:tblPr>
        <w:tblStyle w:val="TableGrid"/>
        <w:tblW w:w="0" w:type="auto"/>
        <w:tblBorders>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318"/>
        <w:gridCol w:w="2318"/>
        <w:gridCol w:w="2319"/>
      </w:tblGrid>
      <w:tr w:rsidR="00632861" w14:paraId="64938840" w14:textId="77777777" w:rsidTr="00DC657E">
        <w:tc>
          <w:tcPr>
            <w:tcW w:w="6955" w:type="dxa"/>
            <w:gridSpan w:val="3"/>
            <w:tcBorders>
              <w:top w:val="single" w:sz="4" w:space="0" w:color="auto"/>
              <w:bottom w:val="nil"/>
            </w:tcBorders>
            <w:shd w:val="solid" w:color="auto" w:fill="000000"/>
          </w:tcPr>
          <w:p w14:paraId="6C2BBA36" w14:textId="77777777" w:rsidR="00632861" w:rsidRPr="00460846" w:rsidRDefault="00632861" w:rsidP="00DC657E">
            <w:pPr>
              <w:pStyle w:val="SectionHeaderCenter"/>
            </w:pPr>
            <w:r w:rsidRPr="00340292">
              <w:t>Schedules</w:t>
            </w:r>
          </w:p>
        </w:tc>
      </w:tr>
      <w:tr w:rsidR="00632861" w:rsidRPr="00582D1C" w14:paraId="6348DC09" w14:textId="77777777" w:rsidTr="00DC657E">
        <w:tc>
          <w:tcPr>
            <w:tcW w:w="2318" w:type="dxa"/>
            <w:tcBorders>
              <w:top w:val="nil"/>
              <w:bottom w:val="nil"/>
            </w:tcBorders>
            <w:shd w:val="clear" w:color="auto" w:fill="auto"/>
          </w:tcPr>
          <w:p w14:paraId="0ADEE8FA" w14:textId="77777777" w:rsidR="00632861" w:rsidRPr="00582D1C" w:rsidRDefault="00632861" w:rsidP="00DC657E">
            <w:pPr>
              <w:rPr>
                <w:sz w:val="20"/>
                <w:szCs w:val="20"/>
              </w:rPr>
            </w:pPr>
          </w:p>
        </w:tc>
        <w:tc>
          <w:tcPr>
            <w:tcW w:w="2318" w:type="dxa"/>
            <w:tcBorders>
              <w:top w:val="nil"/>
              <w:bottom w:val="nil"/>
            </w:tcBorders>
            <w:shd w:val="clear" w:color="auto" w:fill="auto"/>
          </w:tcPr>
          <w:p w14:paraId="249C7D9D" w14:textId="77777777" w:rsidR="00632861" w:rsidRPr="00582D1C" w:rsidRDefault="00632861" w:rsidP="00DC657E">
            <w:pPr>
              <w:jc w:val="center"/>
              <w:rPr>
                <w:b/>
                <w:i/>
                <w:sz w:val="20"/>
                <w:szCs w:val="20"/>
              </w:rPr>
            </w:pPr>
            <w:r w:rsidRPr="00582D1C">
              <w:rPr>
                <w:b/>
                <w:i/>
                <w:sz w:val="20"/>
                <w:szCs w:val="20"/>
              </w:rPr>
              <w:t>Today</w:t>
            </w:r>
          </w:p>
        </w:tc>
        <w:tc>
          <w:tcPr>
            <w:tcW w:w="2319" w:type="dxa"/>
            <w:tcBorders>
              <w:top w:val="nil"/>
              <w:bottom w:val="nil"/>
            </w:tcBorders>
            <w:shd w:val="clear" w:color="auto" w:fill="auto"/>
          </w:tcPr>
          <w:p w14:paraId="228BABC1" w14:textId="77777777" w:rsidR="00632861" w:rsidRPr="00582D1C" w:rsidRDefault="00632861" w:rsidP="00DC657E">
            <w:pPr>
              <w:jc w:val="center"/>
              <w:rPr>
                <w:b/>
                <w:i/>
                <w:sz w:val="20"/>
                <w:szCs w:val="20"/>
              </w:rPr>
            </w:pPr>
            <w:r w:rsidRPr="00582D1C">
              <w:rPr>
                <w:b/>
                <w:i/>
                <w:sz w:val="20"/>
                <w:szCs w:val="20"/>
              </w:rPr>
              <w:t>Next Sunday</w:t>
            </w:r>
          </w:p>
        </w:tc>
      </w:tr>
      <w:tr w:rsidR="00632861" w:rsidRPr="00582D1C" w14:paraId="66B708CE" w14:textId="77777777" w:rsidTr="00DC657E">
        <w:tc>
          <w:tcPr>
            <w:tcW w:w="2318" w:type="dxa"/>
            <w:tcBorders>
              <w:top w:val="nil"/>
            </w:tcBorders>
            <w:vAlign w:val="center"/>
          </w:tcPr>
          <w:p w14:paraId="7D2E25B3" w14:textId="77777777" w:rsidR="00632861" w:rsidRPr="00582D1C" w:rsidRDefault="00632861" w:rsidP="00DC657E">
            <w:pPr>
              <w:jc w:val="right"/>
              <w:rPr>
                <w:sz w:val="20"/>
                <w:szCs w:val="20"/>
              </w:rPr>
            </w:pPr>
            <w:r w:rsidRPr="00582D1C">
              <w:rPr>
                <w:b/>
                <w:sz w:val="20"/>
                <w:szCs w:val="20"/>
              </w:rPr>
              <w:t>Greeter</w:t>
            </w:r>
          </w:p>
        </w:tc>
        <w:tc>
          <w:tcPr>
            <w:tcW w:w="2318" w:type="dxa"/>
            <w:tcBorders>
              <w:top w:val="nil"/>
            </w:tcBorders>
          </w:tcPr>
          <w:p w14:paraId="6E693B76" w14:textId="77777777" w:rsidR="00632861" w:rsidRPr="00582D1C" w:rsidRDefault="00632861" w:rsidP="00DC657E">
            <w:pPr>
              <w:rPr>
                <w:sz w:val="20"/>
                <w:szCs w:val="20"/>
              </w:rPr>
            </w:pPr>
            <w:r w:rsidRPr="004C4AF6">
              <w:rPr>
                <w:sz w:val="20"/>
                <w:szCs w:val="20"/>
              </w:rPr>
              <w:t xml:space="preserve">Katie </w:t>
            </w:r>
            <w:proofErr w:type="spellStart"/>
            <w:r w:rsidRPr="004C4AF6">
              <w:rPr>
                <w:sz w:val="20"/>
                <w:szCs w:val="20"/>
              </w:rPr>
              <w:t>VanderHeide</w:t>
            </w:r>
            <w:proofErr w:type="spellEnd"/>
          </w:p>
        </w:tc>
        <w:tc>
          <w:tcPr>
            <w:tcW w:w="2319" w:type="dxa"/>
            <w:tcBorders>
              <w:top w:val="nil"/>
            </w:tcBorders>
          </w:tcPr>
          <w:p w14:paraId="561B0C63" w14:textId="77777777" w:rsidR="00632861" w:rsidRPr="00582D1C" w:rsidRDefault="00632861" w:rsidP="00DC657E">
            <w:pPr>
              <w:rPr>
                <w:sz w:val="20"/>
                <w:szCs w:val="20"/>
              </w:rPr>
            </w:pPr>
            <w:r>
              <w:rPr>
                <w:sz w:val="20"/>
                <w:szCs w:val="20"/>
              </w:rPr>
              <w:t>Josiah Groff</w:t>
            </w:r>
          </w:p>
        </w:tc>
      </w:tr>
      <w:tr w:rsidR="00632861" w:rsidRPr="00582D1C" w14:paraId="7C12892E" w14:textId="77777777" w:rsidTr="00DC657E">
        <w:tc>
          <w:tcPr>
            <w:tcW w:w="2318" w:type="dxa"/>
            <w:vAlign w:val="center"/>
          </w:tcPr>
          <w:p w14:paraId="16D9B4AF" w14:textId="77777777" w:rsidR="00632861" w:rsidRPr="00582D1C" w:rsidRDefault="00632861" w:rsidP="00DC657E">
            <w:pPr>
              <w:jc w:val="right"/>
              <w:rPr>
                <w:sz w:val="20"/>
                <w:szCs w:val="20"/>
              </w:rPr>
            </w:pPr>
            <w:r w:rsidRPr="00582D1C">
              <w:rPr>
                <w:b/>
                <w:sz w:val="20"/>
                <w:szCs w:val="20"/>
              </w:rPr>
              <w:t>Nursery</w:t>
            </w:r>
          </w:p>
        </w:tc>
        <w:tc>
          <w:tcPr>
            <w:tcW w:w="2318" w:type="dxa"/>
          </w:tcPr>
          <w:p w14:paraId="38F55BFE" w14:textId="77777777" w:rsidR="00632861" w:rsidRPr="004C4AF6" w:rsidRDefault="00632861" w:rsidP="00DC657E">
            <w:pPr>
              <w:rPr>
                <w:sz w:val="20"/>
                <w:szCs w:val="20"/>
              </w:rPr>
            </w:pPr>
            <w:r w:rsidRPr="004C4AF6">
              <w:rPr>
                <w:sz w:val="20"/>
                <w:szCs w:val="20"/>
              </w:rPr>
              <w:t>Mark Frey</w:t>
            </w:r>
          </w:p>
          <w:p w14:paraId="37D6DE84" w14:textId="77777777" w:rsidR="00632861" w:rsidRPr="00582D1C" w:rsidRDefault="00632861" w:rsidP="00DC657E">
            <w:pPr>
              <w:rPr>
                <w:sz w:val="20"/>
                <w:szCs w:val="20"/>
              </w:rPr>
            </w:pPr>
            <w:r w:rsidRPr="004C4AF6">
              <w:rPr>
                <w:sz w:val="20"/>
                <w:szCs w:val="20"/>
              </w:rPr>
              <w:t xml:space="preserve">Jan </w:t>
            </w:r>
            <w:proofErr w:type="spellStart"/>
            <w:r w:rsidRPr="004C4AF6">
              <w:rPr>
                <w:sz w:val="20"/>
                <w:szCs w:val="20"/>
              </w:rPr>
              <w:t>Lugibihl</w:t>
            </w:r>
            <w:proofErr w:type="spellEnd"/>
          </w:p>
        </w:tc>
        <w:tc>
          <w:tcPr>
            <w:tcW w:w="2319" w:type="dxa"/>
          </w:tcPr>
          <w:p w14:paraId="49232D1E" w14:textId="77777777" w:rsidR="00632861" w:rsidRDefault="00632861" w:rsidP="00DC657E">
            <w:pPr>
              <w:rPr>
                <w:sz w:val="20"/>
                <w:szCs w:val="20"/>
              </w:rPr>
            </w:pPr>
            <w:r>
              <w:rPr>
                <w:sz w:val="20"/>
                <w:szCs w:val="20"/>
              </w:rPr>
              <w:t xml:space="preserve">Martin </w:t>
            </w:r>
            <w:proofErr w:type="spellStart"/>
            <w:r>
              <w:rPr>
                <w:sz w:val="20"/>
                <w:szCs w:val="20"/>
              </w:rPr>
              <w:t>Dyrst</w:t>
            </w:r>
            <w:proofErr w:type="spellEnd"/>
          </w:p>
          <w:p w14:paraId="6586B675" w14:textId="77777777" w:rsidR="00632861" w:rsidRPr="00582D1C" w:rsidRDefault="00632861" w:rsidP="00DC657E">
            <w:pPr>
              <w:rPr>
                <w:sz w:val="20"/>
                <w:szCs w:val="20"/>
              </w:rPr>
            </w:pPr>
            <w:r>
              <w:rPr>
                <w:sz w:val="20"/>
                <w:szCs w:val="20"/>
              </w:rPr>
              <w:t>(</w:t>
            </w:r>
            <w:proofErr w:type="gramStart"/>
            <w:r>
              <w:rPr>
                <w:sz w:val="20"/>
                <w:szCs w:val="20"/>
              </w:rPr>
              <w:t>sub</w:t>
            </w:r>
            <w:proofErr w:type="gramEnd"/>
            <w:r>
              <w:rPr>
                <w:sz w:val="20"/>
                <w:szCs w:val="20"/>
              </w:rPr>
              <w:t xml:space="preserve"> needed)</w:t>
            </w:r>
          </w:p>
        </w:tc>
      </w:tr>
      <w:tr w:rsidR="00632861" w:rsidRPr="00582D1C" w14:paraId="31F6A753" w14:textId="77777777" w:rsidTr="00DC657E">
        <w:tc>
          <w:tcPr>
            <w:tcW w:w="2318" w:type="dxa"/>
            <w:vAlign w:val="center"/>
          </w:tcPr>
          <w:p w14:paraId="6E25B261" w14:textId="77777777" w:rsidR="00632861" w:rsidRPr="00582D1C" w:rsidRDefault="00632861" w:rsidP="00DC657E">
            <w:pPr>
              <w:jc w:val="right"/>
              <w:rPr>
                <w:sz w:val="20"/>
                <w:szCs w:val="20"/>
              </w:rPr>
            </w:pPr>
            <w:r w:rsidRPr="00582D1C">
              <w:rPr>
                <w:b/>
                <w:sz w:val="20"/>
                <w:szCs w:val="20"/>
              </w:rPr>
              <w:t>Fellowship</w:t>
            </w:r>
          </w:p>
        </w:tc>
        <w:tc>
          <w:tcPr>
            <w:tcW w:w="2318" w:type="dxa"/>
          </w:tcPr>
          <w:p w14:paraId="37391911" w14:textId="77777777" w:rsidR="00632861" w:rsidRPr="00582D1C" w:rsidRDefault="00632861" w:rsidP="00DC657E">
            <w:pPr>
              <w:rPr>
                <w:sz w:val="20"/>
                <w:szCs w:val="20"/>
              </w:rPr>
            </w:pPr>
            <w:r w:rsidRPr="004C4AF6">
              <w:rPr>
                <w:sz w:val="20"/>
                <w:szCs w:val="20"/>
              </w:rPr>
              <w:t xml:space="preserve">Sherry </w:t>
            </w:r>
            <w:proofErr w:type="spellStart"/>
            <w:r w:rsidRPr="004C4AF6">
              <w:rPr>
                <w:sz w:val="20"/>
                <w:szCs w:val="20"/>
              </w:rPr>
              <w:t>Jost</w:t>
            </w:r>
            <w:proofErr w:type="spellEnd"/>
          </w:p>
        </w:tc>
        <w:tc>
          <w:tcPr>
            <w:tcW w:w="2319" w:type="dxa"/>
          </w:tcPr>
          <w:p w14:paraId="24837552" w14:textId="77777777" w:rsidR="00632861" w:rsidRDefault="00632861" w:rsidP="00DC657E">
            <w:pPr>
              <w:rPr>
                <w:sz w:val="20"/>
                <w:szCs w:val="20"/>
              </w:rPr>
            </w:pPr>
            <w:r>
              <w:rPr>
                <w:sz w:val="20"/>
                <w:szCs w:val="20"/>
              </w:rPr>
              <w:t xml:space="preserve">Spencer </w:t>
            </w:r>
            <w:proofErr w:type="spellStart"/>
            <w:r>
              <w:rPr>
                <w:sz w:val="20"/>
                <w:szCs w:val="20"/>
              </w:rPr>
              <w:t>Foon</w:t>
            </w:r>
            <w:proofErr w:type="spellEnd"/>
          </w:p>
          <w:p w14:paraId="6238A3F4" w14:textId="77777777" w:rsidR="00632861" w:rsidRPr="00984A04" w:rsidRDefault="00632861" w:rsidP="00DC657E">
            <w:pPr>
              <w:rPr>
                <w:sz w:val="20"/>
                <w:szCs w:val="20"/>
              </w:rPr>
            </w:pPr>
            <w:r>
              <w:rPr>
                <w:sz w:val="20"/>
                <w:szCs w:val="20"/>
              </w:rPr>
              <w:t>Geoff Martin</w:t>
            </w:r>
          </w:p>
        </w:tc>
      </w:tr>
      <w:tr w:rsidR="00632861" w:rsidRPr="00582D1C" w14:paraId="49082A94" w14:textId="77777777" w:rsidTr="00DC657E">
        <w:tc>
          <w:tcPr>
            <w:tcW w:w="2318" w:type="dxa"/>
            <w:vAlign w:val="center"/>
          </w:tcPr>
          <w:p w14:paraId="5E7DF344" w14:textId="77777777" w:rsidR="00632861" w:rsidRPr="00582D1C" w:rsidRDefault="00632861" w:rsidP="00DC657E">
            <w:pPr>
              <w:jc w:val="right"/>
              <w:rPr>
                <w:b/>
                <w:sz w:val="20"/>
                <w:szCs w:val="20"/>
              </w:rPr>
            </w:pPr>
            <w:r w:rsidRPr="00582D1C">
              <w:rPr>
                <w:b/>
                <w:sz w:val="20"/>
                <w:szCs w:val="20"/>
              </w:rPr>
              <w:t>Welcome Table</w:t>
            </w:r>
          </w:p>
        </w:tc>
        <w:tc>
          <w:tcPr>
            <w:tcW w:w="2318" w:type="dxa"/>
          </w:tcPr>
          <w:p w14:paraId="20EA68EC" w14:textId="77777777" w:rsidR="00632861" w:rsidRPr="004C4AF6" w:rsidRDefault="00632861" w:rsidP="00DC657E">
            <w:pPr>
              <w:rPr>
                <w:sz w:val="20"/>
                <w:szCs w:val="20"/>
              </w:rPr>
            </w:pPr>
            <w:r w:rsidRPr="004C4AF6">
              <w:rPr>
                <w:sz w:val="20"/>
                <w:szCs w:val="20"/>
              </w:rPr>
              <w:t xml:space="preserve">Sara </w:t>
            </w:r>
            <w:proofErr w:type="spellStart"/>
            <w:r w:rsidRPr="004C4AF6">
              <w:rPr>
                <w:sz w:val="20"/>
                <w:szCs w:val="20"/>
              </w:rPr>
              <w:t>Reschly</w:t>
            </w:r>
            <w:proofErr w:type="spellEnd"/>
          </w:p>
          <w:p w14:paraId="5BC7EAD1" w14:textId="77777777" w:rsidR="00632861" w:rsidRPr="00582D1C" w:rsidRDefault="00632861" w:rsidP="00DC657E">
            <w:pPr>
              <w:rPr>
                <w:sz w:val="20"/>
                <w:szCs w:val="20"/>
              </w:rPr>
            </w:pPr>
            <w:r w:rsidRPr="004C4AF6">
              <w:rPr>
                <w:sz w:val="20"/>
                <w:szCs w:val="20"/>
              </w:rPr>
              <w:t xml:space="preserve">Steve </w:t>
            </w:r>
            <w:proofErr w:type="spellStart"/>
            <w:r w:rsidRPr="004C4AF6">
              <w:rPr>
                <w:sz w:val="20"/>
                <w:szCs w:val="20"/>
              </w:rPr>
              <w:t>Jost</w:t>
            </w:r>
            <w:proofErr w:type="spellEnd"/>
          </w:p>
        </w:tc>
        <w:tc>
          <w:tcPr>
            <w:tcW w:w="2319" w:type="dxa"/>
          </w:tcPr>
          <w:p w14:paraId="1F883FE6" w14:textId="77777777" w:rsidR="00632861" w:rsidRPr="00582D1C" w:rsidRDefault="00632861" w:rsidP="00DC657E">
            <w:pPr>
              <w:rPr>
                <w:sz w:val="20"/>
                <w:szCs w:val="20"/>
              </w:rPr>
            </w:pPr>
            <w:r>
              <w:rPr>
                <w:sz w:val="20"/>
                <w:szCs w:val="20"/>
              </w:rPr>
              <w:t xml:space="preserve">Brian </w:t>
            </w:r>
            <w:proofErr w:type="spellStart"/>
            <w:r>
              <w:rPr>
                <w:sz w:val="20"/>
                <w:szCs w:val="20"/>
              </w:rPr>
              <w:t>Paff</w:t>
            </w:r>
            <w:proofErr w:type="spellEnd"/>
          </w:p>
        </w:tc>
      </w:tr>
    </w:tbl>
    <w:p w14:paraId="1B75977A" w14:textId="77777777" w:rsidR="003823DA" w:rsidRDefault="003823DA" w:rsidP="00911DB2">
      <w:pPr>
        <w:widowControl w:val="0"/>
        <w:autoSpaceDE w:val="0"/>
        <w:autoSpaceDN w:val="0"/>
        <w:adjustRightInd w:val="0"/>
        <w:rPr>
          <w:rFonts w:ascii="Lucida Handwriting" w:hAnsi="Lucida Handwriting"/>
          <w:sz w:val="28"/>
          <w:szCs w:val="28"/>
        </w:rPr>
      </w:pPr>
    </w:p>
    <w:p w14:paraId="5956494E" w14:textId="77777777" w:rsidR="00632861" w:rsidRDefault="00632861" w:rsidP="00911DB2">
      <w:pPr>
        <w:widowControl w:val="0"/>
        <w:autoSpaceDE w:val="0"/>
        <w:autoSpaceDN w:val="0"/>
        <w:adjustRightInd w:val="0"/>
        <w:rPr>
          <w:rFonts w:ascii="Lucida Handwriting" w:hAnsi="Lucida Handwriting"/>
          <w:sz w:val="28"/>
          <w:szCs w:val="28"/>
        </w:rPr>
      </w:pPr>
    </w:p>
    <w:p w14:paraId="5E47117F" w14:textId="77777777" w:rsidR="00632861" w:rsidRDefault="00632861" w:rsidP="00911DB2">
      <w:pPr>
        <w:widowControl w:val="0"/>
        <w:autoSpaceDE w:val="0"/>
        <w:autoSpaceDN w:val="0"/>
        <w:adjustRightInd w:val="0"/>
        <w:rPr>
          <w:rFonts w:ascii="Lucida Handwriting" w:hAnsi="Lucida Handwriting"/>
          <w:sz w:val="28"/>
          <w:szCs w:val="28"/>
        </w:rPr>
      </w:pPr>
    </w:p>
    <w:p w14:paraId="67771F02" w14:textId="77777777" w:rsidR="00632861" w:rsidRDefault="00632861" w:rsidP="00911DB2">
      <w:pPr>
        <w:widowControl w:val="0"/>
        <w:autoSpaceDE w:val="0"/>
        <w:autoSpaceDN w:val="0"/>
        <w:adjustRightInd w:val="0"/>
        <w:rPr>
          <w:rFonts w:ascii="Lucida Handwriting" w:hAnsi="Lucida Handwriting"/>
          <w:sz w:val="28"/>
          <w:szCs w:val="28"/>
        </w:rPr>
      </w:pPr>
    </w:p>
    <w:p w14:paraId="5FED82D1" w14:textId="77777777" w:rsidR="00632861" w:rsidRDefault="00632861" w:rsidP="00911DB2">
      <w:pPr>
        <w:widowControl w:val="0"/>
        <w:autoSpaceDE w:val="0"/>
        <w:autoSpaceDN w:val="0"/>
        <w:adjustRightInd w:val="0"/>
        <w:rPr>
          <w:rFonts w:ascii="Lucida Handwriting" w:hAnsi="Lucida Handwriting"/>
          <w:sz w:val="28"/>
          <w:szCs w:val="28"/>
        </w:rPr>
      </w:pPr>
    </w:p>
    <w:p w14:paraId="564227C3" w14:textId="77777777" w:rsidR="00632861" w:rsidRDefault="00632861" w:rsidP="00911DB2">
      <w:pPr>
        <w:widowControl w:val="0"/>
        <w:autoSpaceDE w:val="0"/>
        <w:autoSpaceDN w:val="0"/>
        <w:adjustRightInd w:val="0"/>
        <w:rPr>
          <w:rFonts w:ascii="Lucida Handwriting" w:hAnsi="Lucida Handwriting"/>
          <w:sz w:val="28"/>
          <w:szCs w:val="28"/>
        </w:rPr>
      </w:pPr>
      <w:bookmarkStart w:id="0" w:name="_GoBack"/>
      <w:bookmarkEnd w:id="0"/>
    </w:p>
    <w:p w14:paraId="42FC586E" w14:textId="77777777" w:rsidR="00632861" w:rsidRDefault="00632861" w:rsidP="00911DB2">
      <w:pPr>
        <w:widowControl w:val="0"/>
        <w:autoSpaceDE w:val="0"/>
        <w:autoSpaceDN w:val="0"/>
        <w:adjustRightInd w:val="0"/>
        <w:rPr>
          <w:rFonts w:ascii="Lucida Handwriting" w:hAnsi="Lucida Handwriting"/>
          <w:sz w:val="28"/>
          <w:szCs w:val="28"/>
        </w:rPr>
      </w:pPr>
    </w:p>
    <w:p w14:paraId="61C07BD2" w14:textId="77777777" w:rsidR="003823DA" w:rsidRDefault="003823DA" w:rsidP="00911DB2">
      <w:pPr>
        <w:widowControl w:val="0"/>
        <w:autoSpaceDE w:val="0"/>
        <w:autoSpaceDN w:val="0"/>
        <w:adjustRightInd w:val="0"/>
        <w:rPr>
          <w:rFonts w:ascii="Lucida Handwriting" w:hAnsi="Lucida Handwriting"/>
          <w:sz w:val="28"/>
          <w:szCs w:val="28"/>
        </w:rPr>
      </w:pPr>
    </w:p>
    <w:p w14:paraId="305B0447" w14:textId="77777777" w:rsidR="003823DA" w:rsidRDefault="003823DA" w:rsidP="00911DB2">
      <w:pPr>
        <w:widowControl w:val="0"/>
        <w:autoSpaceDE w:val="0"/>
        <w:autoSpaceDN w:val="0"/>
        <w:adjustRightInd w:val="0"/>
        <w:rPr>
          <w:rFonts w:ascii="Lucida Handwriting" w:hAnsi="Lucida Handwriting"/>
          <w:sz w:val="28"/>
          <w:szCs w:val="28"/>
        </w:rPr>
      </w:pPr>
    </w:p>
    <w:p w14:paraId="690D6646" w14:textId="77777777" w:rsidR="00911DB2"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2F0C24B1">
                <wp:simplePos x="0" y="0"/>
                <wp:positionH relativeFrom="column">
                  <wp:posOffset>-5041900</wp:posOffset>
                </wp:positionH>
                <wp:positionV relativeFrom="page">
                  <wp:posOffset>6060440</wp:posOffset>
                </wp:positionV>
                <wp:extent cx="4577715" cy="1540510"/>
                <wp:effectExtent l="0" t="0" r="19685" b="8890"/>
                <wp:wrapThrough wrapText="bothSides">
                  <wp:wrapPolygon edited="0">
                    <wp:start x="0" y="0"/>
                    <wp:lineTo x="0" y="21369"/>
                    <wp:lineTo x="21573" y="21369"/>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1119A0" w:rsidRPr="00DA2A9C" w:rsidRDefault="001119A0"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1119A0" w:rsidRPr="00A63CFA" w:rsidRDefault="001119A0"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1119A0" w:rsidRPr="00A63CFA" w:rsidRDefault="001119A0"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1119A0" w:rsidRPr="00A63CFA" w:rsidRDefault="001119A0"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1119A0" w:rsidRPr="008051AF" w:rsidRDefault="001119A0"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1119A0" w:rsidRDefault="001119A0"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472204E" w14:textId="7F8EBD05" w:rsidR="007E52FA" w:rsidRPr="007E52FA" w:rsidRDefault="007E52FA" w:rsidP="007E52F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p w14:paraId="133E5C9C" w14:textId="5A739B1F" w:rsidR="007E52FA" w:rsidRPr="00E754C4" w:rsidRDefault="007E52FA" w:rsidP="0062702E">
                            <w:pPr>
                              <w:jc w:val="center"/>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96.95pt;margin-top:477.2pt;width:360.45pt;height:12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N+q4CAACq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" filled="f" stroked="f">
                <v:textbox style="mso-fit-shape-to-text:t" inset="0,0,0,0">
                  <w:txbxContent>
                    <w:p w14:paraId="02436DD8" w14:textId="77777777" w:rsidR="001119A0" w:rsidRPr="00DA2A9C" w:rsidRDefault="001119A0"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1119A0" w:rsidRPr="00A63CFA" w:rsidRDefault="001119A0"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1119A0" w:rsidRPr="00A63CFA" w:rsidRDefault="001119A0"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1119A0" w:rsidRPr="00A63CFA" w:rsidRDefault="001119A0"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1119A0" w:rsidRPr="008051AF" w:rsidRDefault="001119A0"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1119A0" w:rsidRDefault="001119A0"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472204E" w14:textId="7F8EBD05" w:rsidR="007E52FA" w:rsidRPr="007E52FA" w:rsidRDefault="007E52FA" w:rsidP="007E52F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p w14:paraId="133E5C9C" w14:textId="5A739B1F" w:rsidR="007E52FA" w:rsidRPr="00E754C4" w:rsidRDefault="007E52FA" w:rsidP="0062702E">
                      <w:pPr>
                        <w:jc w:val="center"/>
                        <w:rPr>
                          <w:sz w:val="22"/>
                          <w:szCs w:val="22"/>
                        </w:rPr>
                      </w:pP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5ED64A49" w14:textId="77777777" w:rsidR="00632861" w:rsidRPr="007A4B6C" w:rsidRDefault="00632861" w:rsidP="00632861">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5DECBDF7" wp14:editId="5E4098B3">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Pr>
          <w:rFonts w:ascii="Lucida Handwriting" w:hAnsi="Lucida Handwriting"/>
          <w:noProof/>
          <w:sz w:val="42"/>
          <w:szCs w:val="42"/>
          <w:lang w:bidi="ar-SA"/>
        </w:rPr>
        <w:t>May 10</w:t>
      </w:r>
      <w:r>
        <w:rPr>
          <w:rFonts w:ascii="Lucida Handwriting" w:hAnsi="Lucida Handwriting"/>
          <w:sz w:val="42"/>
          <w:szCs w:val="42"/>
        </w:rPr>
        <w:t>, 2015</w:t>
      </w:r>
    </w:p>
    <w:p w14:paraId="2C99A65F" w14:textId="5068C83A" w:rsidR="003F7803" w:rsidRPr="007A4B6C" w:rsidRDefault="003F7803" w:rsidP="00632861">
      <w:pPr>
        <w:widowControl w:val="0"/>
        <w:autoSpaceDE w:val="0"/>
        <w:autoSpaceDN w:val="0"/>
        <w:adjustRightInd w:val="0"/>
        <w:spacing w:before="360"/>
        <w:jc w:val="center"/>
        <w:rPr>
          <w:rFonts w:ascii="Lucida Handwriting" w:hAnsi="Lucida Handwriting"/>
          <w:sz w:val="42"/>
          <w:szCs w:val="42"/>
        </w:rPr>
      </w:pP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44D3"/>
    <w:rsid w:val="00004FF6"/>
    <w:rsid w:val="0000634D"/>
    <w:rsid w:val="0001062A"/>
    <w:rsid w:val="0001133C"/>
    <w:rsid w:val="00011DFD"/>
    <w:rsid w:val="00016032"/>
    <w:rsid w:val="00016B1B"/>
    <w:rsid w:val="00023390"/>
    <w:rsid w:val="0002410D"/>
    <w:rsid w:val="00035305"/>
    <w:rsid w:val="0003559D"/>
    <w:rsid w:val="00035AAE"/>
    <w:rsid w:val="000374AA"/>
    <w:rsid w:val="000430CA"/>
    <w:rsid w:val="0004337E"/>
    <w:rsid w:val="00047691"/>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D0BE1"/>
    <w:rsid w:val="000D3197"/>
    <w:rsid w:val="000D3AB0"/>
    <w:rsid w:val="000D5861"/>
    <w:rsid w:val="000E0702"/>
    <w:rsid w:val="000E42F6"/>
    <w:rsid w:val="000F0B83"/>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8272D"/>
    <w:rsid w:val="002957E1"/>
    <w:rsid w:val="002A602B"/>
    <w:rsid w:val="002B0691"/>
    <w:rsid w:val="002B3176"/>
    <w:rsid w:val="002B6749"/>
    <w:rsid w:val="002B6EA2"/>
    <w:rsid w:val="002B7B02"/>
    <w:rsid w:val="002C0A86"/>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43EE"/>
    <w:rsid w:val="00301360"/>
    <w:rsid w:val="00301CBA"/>
    <w:rsid w:val="00304A39"/>
    <w:rsid w:val="00304DC2"/>
    <w:rsid w:val="00306DF7"/>
    <w:rsid w:val="003126D9"/>
    <w:rsid w:val="00313A1D"/>
    <w:rsid w:val="00313B3A"/>
    <w:rsid w:val="003148D1"/>
    <w:rsid w:val="00316F9F"/>
    <w:rsid w:val="00320C63"/>
    <w:rsid w:val="003276B2"/>
    <w:rsid w:val="003331F0"/>
    <w:rsid w:val="00335AFB"/>
    <w:rsid w:val="00340292"/>
    <w:rsid w:val="003435C1"/>
    <w:rsid w:val="00345E9B"/>
    <w:rsid w:val="003478B0"/>
    <w:rsid w:val="00350823"/>
    <w:rsid w:val="00353215"/>
    <w:rsid w:val="00357E29"/>
    <w:rsid w:val="003629C4"/>
    <w:rsid w:val="003631A3"/>
    <w:rsid w:val="00363EE2"/>
    <w:rsid w:val="0036470C"/>
    <w:rsid w:val="00366CC6"/>
    <w:rsid w:val="00367509"/>
    <w:rsid w:val="003706B6"/>
    <w:rsid w:val="00371EDF"/>
    <w:rsid w:val="0037474C"/>
    <w:rsid w:val="00376AA1"/>
    <w:rsid w:val="003823DA"/>
    <w:rsid w:val="003864C5"/>
    <w:rsid w:val="003A62F3"/>
    <w:rsid w:val="003B0FBC"/>
    <w:rsid w:val="003B24DF"/>
    <w:rsid w:val="003B34EE"/>
    <w:rsid w:val="003B47E0"/>
    <w:rsid w:val="003B5FD6"/>
    <w:rsid w:val="003B6794"/>
    <w:rsid w:val="003B7A88"/>
    <w:rsid w:val="003C01F8"/>
    <w:rsid w:val="003C2CC5"/>
    <w:rsid w:val="003C5EEC"/>
    <w:rsid w:val="003D1A0D"/>
    <w:rsid w:val="003E5697"/>
    <w:rsid w:val="003E5A59"/>
    <w:rsid w:val="003E602A"/>
    <w:rsid w:val="003E7CDD"/>
    <w:rsid w:val="003F1646"/>
    <w:rsid w:val="003F6E25"/>
    <w:rsid w:val="003F7803"/>
    <w:rsid w:val="00402994"/>
    <w:rsid w:val="00406341"/>
    <w:rsid w:val="004079AD"/>
    <w:rsid w:val="00407BAE"/>
    <w:rsid w:val="00413772"/>
    <w:rsid w:val="00416AC2"/>
    <w:rsid w:val="004217AA"/>
    <w:rsid w:val="00424031"/>
    <w:rsid w:val="004252B7"/>
    <w:rsid w:val="00425AF0"/>
    <w:rsid w:val="00425EA1"/>
    <w:rsid w:val="004304B8"/>
    <w:rsid w:val="00433C27"/>
    <w:rsid w:val="00435E10"/>
    <w:rsid w:val="00441D9D"/>
    <w:rsid w:val="004506C4"/>
    <w:rsid w:val="0045101C"/>
    <w:rsid w:val="004536A8"/>
    <w:rsid w:val="00460EA2"/>
    <w:rsid w:val="004635E9"/>
    <w:rsid w:val="0046514E"/>
    <w:rsid w:val="004741AD"/>
    <w:rsid w:val="00481AC7"/>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3376"/>
    <w:rsid w:val="004E69CE"/>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5660"/>
    <w:rsid w:val="00557206"/>
    <w:rsid w:val="0055769C"/>
    <w:rsid w:val="005604B4"/>
    <w:rsid w:val="005610EA"/>
    <w:rsid w:val="00561EC9"/>
    <w:rsid w:val="00563672"/>
    <w:rsid w:val="0057202C"/>
    <w:rsid w:val="0057445B"/>
    <w:rsid w:val="005761FA"/>
    <w:rsid w:val="0057747A"/>
    <w:rsid w:val="005801F9"/>
    <w:rsid w:val="00580C35"/>
    <w:rsid w:val="005810C3"/>
    <w:rsid w:val="00581F39"/>
    <w:rsid w:val="00583220"/>
    <w:rsid w:val="00584795"/>
    <w:rsid w:val="00585069"/>
    <w:rsid w:val="005919B2"/>
    <w:rsid w:val="00594F19"/>
    <w:rsid w:val="00596A39"/>
    <w:rsid w:val="005A262B"/>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E0768"/>
    <w:rsid w:val="005E08CF"/>
    <w:rsid w:val="005E3935"/>
    <w:rsid w:val="005F3B1A"/>
    <w:rsid w:val="005F5D5C"/>
    <w:rsid w:val="0060202D"/>
    <w:rsid w:val="00602548"/>
    <w:rsid w:val="006033B8"/>
    <w:rsid w:val="00607E62"/>
    <w:rsid w:val="00611AEE"/>
    <w:rsid w:val="00615150"/>
    <w:rsid w:val="00616C71"/>
    <w:rsid w:val="0062117F"/>
    <w:rsid w:val="0062498D"/>
    <w:rsid w:val="0062702E"/>
    <w:rsid w:val="006305DE"/>
    <w:rsid w:val="00632861"/>
    <w:rsid w:val="00635C8F"/>
    <w:rsid w:val="00640370"/>
    <w:rsid w:val="00645788"/>
    <w:rsid w:val="00651503"/>
    <w:rsid w:val="00653195"/>
    <w:rsid w:val="006655B7"/>
    <w:rsid w:val="00666D01"/>
    <w:rsid w:val="00670954"/>
    <w:rsid w:val="0067278C"/>
    <w:rsid w:val="006741F2"/>
    <w:rsid w:val="006768D0"/>
    <w:rsid w:val="00680145"/>
    <w:rsid w:val="00680C5D"/>
    <w:rsid w:val="006834AA"/>
    <w:rsid w:val="00691551"/>
    <w:rsid w:val="0069191F"/>
    <w:rsid w:val="0069610F"/>
    <w:rsid w:val="00696E6F"/>
    <w:rsid w:val="00697AA2"/>
    <w:rsid w:val="00697ED1"/>
    <w:rsid w:val="006A6EDA"/>
    <w:rsid w:val="006B1D77"/>
    <w:rsid w:val="006B7E89"/>
    <w:rsid w:val="006C4419"/>
    <w:rsid w:val="006D07FB"/>
    <w:rsid w:val="006D376B"/>
    <w:rsid w:val="006E2CC4"/>
    <w:rsid w:val="006E704A"/>
    <w:rsid w:val="006E7A3D"/>
    <w:rsid w:val="006E7A42"/>
    <w:rsid w:val="006F1E81"/>
    <w:rsid w:val="006F6BAC"/>
    <w:rsid w:val="007013FA"/>
    <w:rsid w:val="00701C0B"/>
    <w:rsid w:val="007031C8"/>
    <w:rsid w:val="00705AE9"/>
    <w:rsid w:val="00707DCB"/>
    <w:rsid w:val="007127D1"/>
    <w:rsid w:val="007163DD"/>
    <w:rsid w:val="0071698C"/>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87780"/>
    <w:rsid w:val="00790E7C"/>
    <w:rsid w:val="007915CB"/>
    <w:rsid w:val="0079271E"/>
    <w:rsid w:val="007934E9"/>
    <w:rsid w:val="007967C9"/>
    <w:rsid w:val="00797697"/>
    <w:rsid w:val="007A0CC9"/>
    <w:rsid w:val="007A4B6C"/>
    <w:rsid w:val="007A7F1D"/>
    <w:rsid w:val="007B03D1"/>
    <w:rsid w:val="007B1D52"/>
    <w:rsid w:val="007B59B3"/>
    <w:rsid w:val="007D7783"/>
    <w:rsid w:val="007E2628"/>
    <w:rsid w:val="007E31EC"/>
    <w:rsid w:val="007E494D"/>
    <w:rsid w:val="007E52FA"/>
    <w:rsid w:val="007F524C"/>
    <w:rsid w:val="00803D4B"/>
    <w:rsid w:val="008047AB"/>
    <w:rsid w:val="008051AF"/>
    <w:rsid w:val="00810DE5"/>
    <w:rsid w:val="008242B4"/>
    <w:rsid w:val="008302E4"/>
    <w:rsid w:val="0083398B"/>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11DB2"/>
    <w:rsid w:val="009136C3"/>
    <w:rsid w:val="009167F9"/>
    <w:rsid w:val="00920FBD"/>
    <w:rsid w:val="00921CBE"/>
    <w:rsid w:val="00924F76"/>
    <w:rsid w:val="00926A4C"/>
    <w:rsid w:val="0092761A"/>
    <w:rsid w:val="0093722A"/>
    <w:rsid w:val="00941AE0"/>
    <w:rsid w:val="00941D11"/>
    <w:rsid w:val="00947A7B"/>
    <w:rsid w:val="0095029D"/>
    <w:rsid w:val="00951C6A"/>
    <w:rsid w:val="00951F1A"/>
    <w:rsid w:val="00956E16"/>
    <w:rsid w:val="0095726A"/>
    <w:rsid w:val="0096272F"/>
    <w:rsid w:val="009652E9"/>
    <w:rsid w:val="0096647F"/>
    <w:rsid w:val="009668EA"/>
    <w:rsid w:val="00973E96"/>
    <w:rsid w:val="00975428"/>
    <w:rsid w:val="00980072"/>
    <w:rsid w:val="00991D2C"/>
    <w:rsid w:val="00997158"/>
    <w:rsid w:val="00997C96"/>
    <w:rsid w:val="009A0593"/>
    <w:rsid w:val="009A146C"/>
    <w:rsid w:val="009B35CB"/>
    <w:rsid w:val="009B48BF"/>
    <w:rsid w:val="009B6B88"/>
    <w:rsid w:val="009C13DD"/>
    <w:rsid w:val="009C1CC6"/>
    <w:rsid w:val="009C1CEA"/>
    <w:rsid w:val="009C3529"/>
    <w:rsid w:val="009C5825"/>
    <w:rsid w:val="009D0466"/>
    <w:rsid w:val="009D1368"/>
    <w:rsid w:val="009D2BC6"/>
    <w:rsid w:val="009D2F29"/>
    <w:rsid w:val="009D4CC5"/>
    <w:rsid w:val="009E02DA"/>
    <w:rsid w:val="009E02E9"/>
    <w:rsid w:val="009E351D"/>
    <w:rsid w:val="009F29CF"/>
    <w:rsid w:val="009F2CB1"/>
    <w:rsid w:val="009F371E"/>
    <w:rsid w:val="009F58AD"/>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E12"/>
    <w:rsid w:val="00A64E4C"/>
    <w:rsid w:val="00A65C91"/>
    <w:rsid w:val="00A672E5"/>
    <w:rsid w:val="00A7146B"/>
    <w:rsid w:val="00A75A8A"/>
    <w:rsid w:val="00A85B76"/>
    <w:rsid w:val="00A90FEE"/>
    <w:rsid w:val="00A934FE"/>
    <w:rsid w:val="00A94737"/>
    <w:rsid w:val="00AA06CA"/>
    <w:rsid w:val="00AA07DF"/>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62DD"/>
    <w:rsid w:val="00B3697A"/>
    <w:rsid w:val="00B427BD"/>
    <w:rsid w:val="00B44BAF"/>
    <w:rsid w:val="00B4736E"/>
    <w:rsid w:val="00B53ABA"/>
    <w:rsid w:val="00B552AA"/>
    <w:rsid w:val="00B61DDE"/>
    <w:rsid w:val="00B65CA4"/>
    <w:rsid w:val="00B70120"/>
    <w:rsid w:val="00B721DE"/>
    <w:rsid w:val="00B76CAC"/>
    <w:rsid w:val="00B80AEF"/>
    <w:rsid w:val="00B82832"/>
    <w:rsid w:val="00B8535B"/>
    <w:rsid w:val="00B902D3"/>
    <w:rsid w:val="00B9441C"/>
    <w:rsid w:val="00B95A50"/>
    <w:rsid w:val="00B95D7B"/>
    <w:rsid w:val="00B9763B"/>
    <w:rsid w:val="00BA4355"/>
    <w:rsid w:val="00BA600B"/>
    <w:rsid w:val="00BB1EA6"/>
    <w:rsid w:val="00BB289A"/>
    <w:rsid w:val="00BC4764"/>
    <w:rsid w:val="00BC730E"/>
    <w:rsid w:val="00BD12BD"/>
    <w:rsid w:val="00BD37E3"/>
    <w:rsid w:val="00BD3D95"/>
    <w:rsid w:val="00BD74F4"/>
    <w:rsid w:val="00BD7A45"/>
    <w:rsid w:val="00BD7B8E"/>
    <w:rsid w:val="00BE0233"/>
    <w:rsid w:val="00BE6165"/>
    <w:rsid w:val="00BF0318"/>
    <w:rsid w:val="00BF08E7"/>
    <w:rsid w:val="00BF0B8D"/>
    <w:rsid w:val="00BF11E5"/>
    <w:rsid w:val="00BF7E6D"/>
    <w:rsid w:val="00C0500B"/>
    <w:rsid w:val="00C05BDC"/>
    <w:rsid w:val="00C1733C"/>
    <w:rsid w:val="00C1774B"/>
    <w:rsid w:val="00C21859"/>
    <w:rsid w:val="00C21E29"/>
    <w:rsid w:val="00C24D69"/>
    <w:rsid w:val="00C32087"/>
    <w:rsid w:val="00C3444F"/>
    <w:rsid w:val="00C3540C"/>
    <w:rsid w:val="00C35FD8"/>
    <w:rsid w:val="00C405C6"/>
    <w:rsid w:val="00C41BFD"/>
    <w:rsid w:val="00C41DC0"/>
    <w:rsid w:val="00C42956"/>
    <w:rsid w:val="00C45F26"/>
    <w:rsid w:val="00C467A6"/>
    <w:rsid w:val="00C54988"/>
    <w:rsid w:val="00C56D93"/>
    <w:rsid w:val="00C5735C"/>
    <w:rsid w:val="00C61E09"/>
    <w:rsid w:val="00C63D16"/>
    <w:rsid w:val="00C704D1"/>
    <w:rsid w:val="00C76420"/>
    <w:rsid w:val="00C77575"/>
    <w:rsid w:val="00C77C8C"/>
    <w:rsid w:val="00C80C42"/>
    <w:rsid w:val="00C816F8"/>
    <w:rsid w:val="00C84D09"/>
    <w:rsid w:val="00C85D35"/>
    <w:rsid w:val="00C9003E"/>
    <w:rsid w:val="00C917DC"/>
    <w:rsid w:val="00C93326"/>
    <w:rsid w:val="00C93D5C"/>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2E90"/>
    <w:rsid w:val="00D47797"/>
    <w:rsid w:val="00D47A86"/>
    <w:rsid w:val="00D514BA"/>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11496"/>
    <w:rsid w:val="00E13192"/>
    <w:rsid w:val="00E1609A"/>
    <w:rsid w:val="00E16ED5"/>
    <w:rsid w:val="00E206F7"/>
    <w:rsid w:val="00E23DB9"/>
    <w:rsid w:val="00E24C08"/>
    <w:rsid w:val="00E27A7C"/>
    <w:rsid w:val="00E30041"/>
    <w:rsid w:val="00E30D7E"/>
    <w:rsid w:val="00E33D0A"/>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21F2"/>
    <w:rsid w:val="00EE3ABB"/>
    <w:rsid w:val="00F00CE5"/>
    <w:rsid w:val="00F014B8"/>
    <w:rsid w:val="00F0160E"/>
    <w:rsid w:val="00F105CF"/>
    <w:rsid w:val="00F10781"/>
    <w:rsid w:val="00F12AC5"/>
    <w:rsid w:val="00F155F7"/>
    <w:rsid w:val="00F20099"/>
    <w:rsid w:val="00F262BF"/>
    <w:rsid w:val="00F36340"/>
    <w:rsid w:val="00F36EE6"/>
    <w:rsid w:val="00F402DE"/>
    <w:rsid w:val="00F4251A"/>
    <w:rsid w:val="00F43518"/>
    <w:rsid w:val="00F43DCF"/>
    <w:rsid w:val="00F447A7"/>
    <w:rsid w:val="00F5136C"/>
    <w:rsid w:val="00F57287"/>
    <w:rsid w:val="00F6102F"/>
    <w:rsid w:val="00F62BFF"/>
    <w:rsid w:val="00F62F3B"/>
    <w:rsid w:val="00F67E8D"/>
    <w:rsid w:val="00F73190"/>
    <w:rsid w:val="00F82E7A"/>
    <w:rsid w:val="00F86F81"/>
    <w:rsid w:val="00F92D67"/>
    <w:rsid w:val="00F9573F"/>
    <w:rsid w:val="00F958BA"/>
    <w:rsid w:val="00F97929"/>
    <w:rsid w:val="00FA54BA"/>
    <w:rsid w:val="00FA5828"/>
    <w:rsid w:val="00FB24EF"/>
    <w:rsid w:val="00FB3466"/>
    <w:rsid w:val="00FB4045"/>
    <w:rsid w:val="00FB40B6"/>
    <w:rsid w:val="00FB5DC0"/>
    <w:rsid w:val="00FB6A80"/>
    <w:rsid w:val="00FD3BE2"/>
    <w:rsid w:val="00FD65D4"/>
    <w:rsid w:val="00FD69AC"/>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 w:type="table" w:styleId="TableGrid">
    <w:name w:val="Table Grid"/>
    <w:basedOn w:val="TableNormal"/>
    <w:uiPriority w:val="59"/>
    <w:rsid w:val="00632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 w:type="table" w:styleId="TableGrid">
    <w:name w:val="Table Grid"/>
    <w:basedOn w:val="TableNormal"/>
    <w:uiPriority w:val="59"/>
    <w:rsid w:val="00632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60837664">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4765509">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30432030">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4374938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35BB-AFF6-7D44-B159-6F5339F2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2830</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3</cp:revision>
  <cp:lastPrinted>2014-01-04T23:53:00Z</cp:lastPrinted>
  <dcterms:created xsi:type="dcterms:W3CDTF">2015-05-10T12:12:00Z</dcterms:created>
  <dcterms:modified xsi:type="dcterms:W3CDTF">2015-05-10T12:15:00Z</dcterms:modified>
</cp:coreProperties>
</file>