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19DE9BE2" w14:textId="24CAE036" w:rsidR="00BA600B" w:rsidRPr="009C1CC6" w:rsidRDefault="00FA5828" w:rsidP="009C1CC6">
      <w:pPr>
        <w:spacing w:before="40"/>
        <w:jc w:val="center"/>
        <w:rPr>
          <w:sz w:val="26"/>
          <w:szCs w:val="26"/>
        </w:rPr>
      </w:pPr>
      <w:r>
        <w:rPr>
          <w:sz w:val="26"/>
          <w:szCs w:val="26"/>
        </w:rPr>
        <w:t>January 5, 2014</w:t>
      </w:r>
      <w:r w:rsidR="002E41CE" w:rsidRPr="004E6085">
        <w:rPr>
          <w:sz w:val="26"/>
          <w:szCs w:val="26"/>
        </w:rPr>
        <w:t xml:space="preserve"> </w:t>
      </w:r>
      <w:r w:rsidR="002E41CE" w:rsidRPr="003D4EC6">
        <w:rPr>
          <w:rFonts w:ascii="Wingdings" w:hAnsi="Wingdings"/>
          <w:color w:val="000000"/>
        </w:rPr>
        <w:t></w:t>
      </w:r>
      <w:r>
        <w:rPr>
          <w:sz w:val="26"/>
          <w:szCs w:val="26"/>
        </w:rPr>
        <w:t xml:space="preserve"> Epiphany Sunday</w:t>
      </w:r>
    </w:p>
    <w:p w14:paraId="3AD4AE84" w14:textId="1333F2C4" w:rsidR="00B721DE" w:rsidRPr="00F216A9" w:rsidRDefault="009167F9" w:rsidP="00B721DE">
      <w:pPr>
        <w:pStyle w:val="SectionHeaderLeft"/>
        <w:rPr>
          <w:sz w:val="28"/>
          <w:szCs w:val="28"/>
        </w:rPr>
      </w:pPr>
      <w:r>
        <w:rPr>
          <w:sz w:val="28"/>
          <w:szCs w:val="28"/>
        </w:rPr>
        <w:t>Inviting Mystery</w:t>
      </w:r>
    </w:p>
    <w:p w14:paraId="6E342D72" w14:textId="47BD71A2" w:rsidR="00A75A8A" w:rsidRPr="00BA600B" w:rsidRDefault="00B721DE" w:rsidP="00016B1B">
      <w:pPr>
        <w:pStyle w:val="SectionItems"/>
      </w:pPr>
      <w:r w:rsidRPr="00BA600B">
        <w:t>Prelude</w:t>
      </w:r>
    </w:p>
    <w:p w14:paraId="33CDC7B5" w14:textId="6B13A5C9" w:rsidR="00A75A8A" w:rsidRDefault="00016B1B" w:rsidP="00B721DE">
      <w:pPr>
        <w:pStyle w:val="SectionItems"/>
      </w:pPr>
      <w:r>
        <w:t>Call to Worship</w:t>
      </w:r>
    </w:p>
    <w:p w14:paraId="42FA27A8" w14:textId="486437C1" w:rsidR="00B721DE" w:rsidRDefault="00016B1B" w:rsidP="00B721DE">
      <w:pPr>
        <w:pStyle w:val="SectionItems"/>
        <w:rPr>
          <w:i/>
          <w:iCs/>
        </w:rPr>
      </w:pPr>
      <w:r>
        <w:t>HWB 202</w:t>
      </w:r>
      <w:r w:rsidR="00B721DE" w:rsidRPr="00BA600B">
        <w:t> </w:t>
      </w:r>
      <w:r w:rsidR="008C48EB">
        <w:t xml:space="preserve"> </w:t>
      </w:r>
      <w:r>
        <w:rPr>
          <w:i/>
          <w:iCs/>
        </w:rPr>
        <w:t>The virgin Mary had a baby boy</w:t>
      </w:r>
    </w:p>
    <w:p w14:paraId="6BCC117E" w14:textId="2B3B66D8" w:rsidR="00016B1B" w:rsidRDefault="00016B1B" w:rsidP="00B721DE">
      <w:pPr>
        <w:pStyle w:val="SectionItems"/>
      </w:pPr>
      <w:r>
        <w:t>Lighting the Peace Lamp</w:t>
      </w:r>
    </w:p>
    <w:p w14:paraId="0EC80A2F" w14:textId="20E54809" w:rsidR="00016B1B" w:rsidRPr="00BA600B" w:rsidRDefault="00016B1B" w:rsidP="00B721DE">
      <w:pPr>
        <w:pStyle w:val="SectionItems"/>
      </w:pPr>
      <w:r>
        <w:t>Welcome</w:t>
      </w:r>
    </w:p>
    <w:p w14:paraId="65BF51A1" w14:textId="377F637E" w:rsidR="00B721DE" w:rsidRPr="00F216A9" w:rsidRDefault="009167F9" w:rsidP="00B721DE">
      <w:pPr>
        <w:pStyle w:val="SectionHeaderLeft"/>
        <w:rPr>
          <w:sz w:val="28"/>
          <w:szCs w:val="28"/>
        </w:rPr>
      </w:pPr>
      <w:r>
        <w:rPr>
          <w:sz w:val="28"/>
          <w:szCs w:val="28"/>
        </w:rPr>
        <w:t>Engaging Mystery</w:t>
      </w:r>
    </w:p>
    <w:p w14:paraId="7101FF84" w14:textId="69BCDB15" w:rsidR="00DE7BD6" w:rsidRDefault="00016B1B" w:rsidP="003E5A59">
      <w:pPr>
        <w:pStyle w:val="SectionItems"/>
      </w:pPr>
      <w:r>
        <w:t>Isaiah 60</w:t>
      </w:r>
      <w:r w:rsidR="00A75A8A">
        <w:t>:1</w:t>
      </w:r>
      <w:r>
        <w:t>-</w:t>
      </w:r>
      <w:r w:rsidR="00DE7BD6">
        <w:t>6</w:t>
      </w:r>
    </w:p>
    <w:p w14:paraId="57FF2FC2" w14:textId="70CB9BF7" w:rsidR="00C1774B" w:rsidRPr="00C1774B" w:rsidRDefault="003E5A59" w:rsidP="00B721DE">
      <w:pPr>
        <w:pStyle w:val="SectionItems"/>
        <w:rPr>
          <w:i/>
        </w:rPr>
      </w:pPr>
      <w:r>
        <w:t>HWB 217</w:t>
      </w:r>
      <w:r w:rsidR="00B76CAC">
        <w:t xml:space="preserve"> </w:t>
      </w:r>
      <w:r>
        <w:rPr>
          <w:i/>
        </w:rPr>
        <w:t>When Christ’s appearing</w:t>
      </w:r>
    </w:p>
    <w:p w14:paraId="77AB7B41" w14:textId="77777777" w:rsidR="00B721DE" w:rsidRDefault="00B721DE" w:rsidP="00B721DE">
      <w:pPr>
        <w:pStyle w:val="SectionItems"/>
        <w:rPr>
          <w:rFonts w:ascii="TimesNewRomanPSMT" w:hAnsi="TimesNewRomanPSMT"/>
        </w:rPr>
      </w:pPr>
      <w:r w:rsidRPr="00BA600B">
        <w:rPr>
          <w:rFonts w:ascii="TimesNewRomanPSMT" w:hAnsi="TimesNewRomanPSMT"/>
        </w:rPr>
        <w:t>Children’s Time</w:t>
      </w:r>
    </w:p>
    <w:p w14:paraId="4E2B4AC4" w14:textId="3B2AA6F8" w:rsidR="003E5A59" w:rsidRDefault="003E5A59" w:rsidP="00B721DE">
      <w:pPr>
        <w:pStyle w:val="SectionItems"/>
        <w:rPr>
          <w:rFonts w:ascii="TimesNewRomanPSMT" w:hAnsi="TimesNewRomanPSMT"/>
        </w:rPr>
      </w:pPr>
      <w:r>
        <w:rPr>
          <w:rFonts w:ascii="TimesNewRomanPSMT" w:hAnsi="TimesNewRomanPSMT"/>
        </w:rPr>
        <w:t xml:space="preserve">HWB 221 </w:t>
      </w:r>
      <w:r w:rsidRPr="008C48EB">
        <w:rPr>
          <w:rFonts w:ascii="TimesNewRomanPSMT" w:hAnsi="TimesNewRomanPSMT"/>
          <w:i/>
        </w:rPr>
        <w:t>Hail the bless’d morn</w:t>
      </w:r>
    </w:p>
    <w:p w14:paraId="6E544A70" w14:textId="6F55F79B" w:rsidR="003E5A59" w:rsidRDefault="003E5A59" w:rsidP="00B721DE">
      <w:pPr>
        <w:pStyle w:val="SectionItems"/>
        <w:rPr>
          <w:rFonts w:ascii="TimesNewRomanPSMT" w:hAnsi="TimesNewRomanPSMT"/>
        </w:rPr>
      </w:pPr>
      <w:r>
        <w:rPr>
          <w:rFonts w:ascii="TimesNewRomanPSMT" w:hAnsi="TimesNewRomanPSMT"/>
        </w:rPr>
        <w:t>Ephesians 3:1-12</w:t>
      </w:r>
    </w:p>
    <w:p w14:paraId="32B89C6E" w14:textId="5008F8BB" w:rsidR="003E5A59" w:rsidRDefault="003E5A59" w:rsidP="00B721DE">
      <w:pPr>
        <w:pStyle w:val="SectionItems"/>
        <w:rPr>
          <w:rFonts w:ascii="TimesNewRomanPSMT" w:hAnsi="TimesNewRomanPSMT"/>
        </w:rPr>
      </w:pPr>
      <w:r>
        <w:rPr>
          <w:rFonts w:ascii="TimesNewRomanPSMT" w:hAnsi="TimesNewRomanPSMT"/>
        </w:rPr>
        <w:t>Matthew 2:1-12</w:t>
      </w:r>
    </w:p>
    <w:p w14:paraId="4299868C" w14:textId="77777777" w:rsidR="008C48EB" w:rsidRDefault="003E5A59" w:rsidP="003E5A59">
      <w:pPr>
        <w:pStyle w:val="ReadingsHangingIndent"/>
      </w:pPr>
      <w:r w:rsidRPr="004E3EDA">
        <w:tab/>
        <w:t>One:</w:t>
      </w:r>
      <w:r w:rsidRPr="004E3EDA">
        <w:tab/>
        <w:t xml:space="preserve">For the word of God in Scripture, </w:t>
      </w:r>
    </w:p>
    <w:p w14:paraId="3A5976F6" w14:textId="77777777" w:rsidR="008C48EB" w:rsidRDefault="008C48EB" w:rsidP="008C48EB">
      <w:pPr>
        <w:pStyle w:val="ReadingsHangingIndent"/>
      </w:pPr>
      <w:r>
        <w:tab/>
      </w:r>
      <w:r>
        <w:tab/>
      </w:r>
      <w:r w:rsidR="003E5A59" w:rsidRPr="004E3EDA">
        <w:t>for the word of God</w:t>
      </w:r>
      <w:r>
        <w:t xml:space="preserve"> </w:t>
      </w:r>
      <w:r w:rsidR="003E5A59" w:rsidRPr="004E3EDA">
        <w:t xml:space="preserve">among us, </w:t>
      </w:r>
    </w:p>
    <w:p w14:paraId="35770808" w14:textId="4281D13F" w:rsidR="003E5A59" w:rsidRPr="004E3EDA" w:rsidRDefault="008C48EB" w:rsidP="008C48EB">
      <w:pPr>
        <w:pStyle w:val="ReadingsHangingIndent"/>
      </w:pPr>
      <w:r>
        <w:tab/>
      </w:r>
      <w:r>
        <w:tab/>
      </w:r>
      <w:r w:rsidR="003E5A59" w:rsidRPr="004E3EDA">
        <w:t>for the word of God within us,</w:t>
      </w:r>
    </w:p>
    <w:p w14:paraId="327BE550" w14:textId="77777777" w:rsidR="003E5A59" w:rsidRPr="004E3EDA" w:rsidRDefault="003E5A59" w:rsidP="003E5A59">
      <w:pPr>
        <w:pStyle w:val="ReadingsHangingIndent"/>
        <w:rPr>
          <w:b/>
        </w:rPr>
      </w:pPr>
      <w:r w:rsidRPr="004E3EDA">
        <w:rPr>
          <w:b/>
        </w:rPr>
        <w:tab/>
        <w:t>All:</w:t>
      </w:r>
      <w:r w:rsidRPr="004E3EDA">
        <w:rPr>
          <w:b/>
        </w:rPr>
        <w:tab/>
        <w:t>thanks be to God.</w:t>
      </w:r>
    </w:p>
    <w:p w14:paraId="201F5334" w14:textId="236A122C" w:rsidR="00B721DE" w:rsidRPr="00F216A9" w:rsidRDefault="009167F9" w:rsidP="00B721DE">
      <w:pPr>
        <w:pStyle w:val="SectionHeaderLeft"/>
        <w:rPr>
          <w:sz w:val="28"/>
          <w:szCs w:val="28"/>
        </w:rPr>
      </w:pPr>
      <w:r>
        <w:rPr>
          <w:sz w:val="28"/>
          <w:szCs w:val="28"/>
        </w:rPr>
        <w:t>Celebrating Mystery</w:t>
      </w:r>
    </w:p>
    <w:p w14:paraId="6CC7A92F" w14:textId="3861F71A" w:rsidR="00B721DE" w:rsidRDefault="001815B0" w:rsidP="00B721DE">
      <w:pPr>
        <w:pStyle w:val="SectionItems"/>
        <w:rPr>
          <w:rFonts w:ascii="TimesNewRomanPSMT" w:hAnsi="TimesNewRomanPSMT"/>
        </w:rPr>
      </w:pPr>
      <w:r>
        <w:rPr>
          <w:rFonts w:ascii="TimesNewRomanPSMT" w:hAnsi="TimesNewRomanPSMT"/>
        </w:rPr>
        <w:t>Meditation</w:t>
      </w:r>
    </w:p>
    <w:p w14:paraId="35B6E92B" w14:textId="035880C0" w:rsidR="00CC1CF8" w:rsidRPr="001815B0" w:rsidRDefault="001815B0" w:rsidP="00B721DE">
      <w:pPr>
        <w:pStyle w:val="SectionItems"/>
        <w:rPr>
          <w:rFonts w:ascii="TimesNewRomanPSMT" w:hAnsi="TimesNewRomanPSMT"/>
          <w:i/>
        </w:rPr>
      </w:pPr>
      <w:r>
        <w:rPr>
          <w:rFonts w:ascii="TimesNewRomanPSMT" w:hAnsi="TimesNewRomanPSMT"/>
        </w:rPr>
        <w:t>STS 30</w:t>
      </w:r>
      <w:r w:rsidR="00CC1CF8" w:rsidRPr="00BA600B">
        <w:rPr>
          <w:rFonts w:ascii="TimesNewRomanPSMT" w:hAnsi="TimesNewRomanPSMT"/>
        </w:rPr>
        <w:t xml:space="preserve"> </w:t>
      </w:r>
      <w:r>
        <w:rPr>
          <w:rFonts w:ascii="TimesNewRomanPSMT" w:hAnsi="TimesNewRomanPSMT"/>
          <w:i/>
        </w:rPr>
        <w:t>Arise, your light is come</w:t>
      </w:r>
    </w:p>
    <w:p w14:paraId="552D4CBE" w14:textId="4582887C" w:rsidR="00B721DE" w:rsidRDefault="00CC1CF8" w:rsidP="00B721DE">
      <w:pPr>
        <w:pStyle w:val="SectionItems"/>
        <w:rPr>
          <w:i/>
          <w:color w:val="222222"/>
        </w:rPr>
      </w:pPr>
      <w:r w:rsidRPr="00BA600B">
        <w:rPr>
          <w:color w:val="222222"/>
        </w:rPr>
        <w:t>Offering</w:t>
      </w:r>
      <w:r w:rsidR="00B721DE" w:rsidRPr="00BA600B">
        <w:rPr>
          <w:color w:val="222222"/>
        </w:rPr>
        <w:t xml:space="preserve">: </w:t>
      </w:r>
      <w:r w:rsidR="001815B0">
        <w:rPr>
          <w:color w:val="222222"/>
        </w:rPr>
        <w:t>HWB 216</w:t>
      </w:r>
      <w:r w:rsidR="00B721DE" w:rsidRPr="00BA600B">
        <w:rPr>
          <w:color w:val="222222"/>
        </w:rPr>
        <w:t xml:space="preserve"> </w:t>
      </w:r>
      <w:r w:rsidR="001815B0" w:rsidRPr="001815B0">
        <w:rPr>
          <w:i/>
          <w:color w:val="222222"/>
        </w:rPr>
        <w:t>Christ, whose glory fills the skies</w:t>
      </w:r>
      <w:r w:rsidR="004B4D42" w:rsidRPr="001815B0">
        <w:rPr>
          <w:i/>
          <w:color w:val="222222"/>
        </w:rPr>
        <w:t xml:space="preserve"> </w:t>
      </w:r>
    </w:p>
    <w:p w14:paraId="3BBAC5A7" w14:textId="048D7CAE" w:rsidR="001815B0" w:rsidRDefault="001815B0" w:rsidP="00B721DE">
      <w:pPr>
        <w:pStyle w:val="SectionItems"/>
        <w:rPr>
          <w:color w:val="222222"/>
        </w:rPr>
      </w:pPr>
      <w:r>
        <w:rPr>
          <w:color w:val="222222"/>
        </w:rPr>
        <w:t>Receiving New Members: Barbara and Michael Sacco</w:t>
      </w:r>
      <w:r>
        <w:rPr>
          <w:color w:val="222222"/>
        </w:rPr>
        <w:br/>
        <w:t>Sharing</w:t>
      </w:r>
    </w:p>
    <w:p w14:paraId="31B19427" w14:textId="0177542D" w:rsidR="001815B0" w:rsidRPr="008C48EB" w:rsidRDefault="001815B0" w:rsidP="00B721DE">
      <w:pPr>
        <w:pStyle w:val="SectionItems"/>
        <w:rPr>
          <w:color w:val="222222"/>
        </w:rPr>
      </w:pPr>
      <w:r w:rsidRPr="008C48EB">
        <w:rPr>
          <w:color w:val="222222"/>
        </w:rPr>
        <w:t>Prayer</w:t>
      </w:r>
    </w:p>
    <w:p w14:paraId="42F4D0E3" w14:textId="1A52783B" w:rsidR="001815B0" w:rsidRPr="008C48EB" w:rsidRDefault="001815B0" w:rsidP="00B721DE">
      <w:pPr>
        <w:pStyle w:val="SectionItems"/>
        <w:rPr>
          <w:color w:val="222222"/>
        </w:rPr>
      </w:pPr>
      <w:r w:rsidRPr="008C48EB">
        <w:rPr>
          <w:color w:val="222222"/>
        </w:rPr>
        <w:t xml:space="preserve">STS 33 </w:t>
      </w:r>
      <w:r w:rsidRPr="008C48EB">
        <w:rPr>
          <w:i/>
          <w:color w:val="222222"/>
        </w:rPr>
        <w:t>Let justice roll down</w:t>
      </w:r>
      <w:r w:rsidRPr="008C48EB">
        <w:rPr>
          <w:color w:val="222222"/>
        </w:rPr>
        <w:t xml:space="preserve"> (vv. 1-3) </w:t>
      </w:r>
    </w:p>
    <w:p w14:paraId="45E5F981" w14:textId="77777777" w:rsidR="00B721DE" w:rsidRPr="00F216A9" w:rsidRDefault="00B721DE" w:rsidP="00B721DE">
      <w:pPr>
        <w:pStyle w:val="SectionHeaderLeft"/>
        <w:rPr>
          <w:sz w:val="28"/>
          <w:szCs w:val="28"/>
        </w:rPr>
      </w:pPr>
      <w:r w:rsidRPr="00F216A9">
        <w:rPr>
          <w:sz w:val="28"/>
          <w:szCs w:val="28"/>
        </w:rPr>
        <w:t>Sending</w:t>
      </w:r>
    </w:p>
    <w:p w14:paraId="22A1A1FB" w14:textId="77777777" w:rsidR="00B721DE" w:rsidRPr="00BA600B" w:rsidRDefault="00B721DE" w:rsidP="00B721DE">
      <w:pPr>
        <w:pStyle w:val="SectionItems"/>
      </w:pPr>
      <w:r w:rsidRPr="00BA600B">
        <w:t>Announcements</w:t>
      </w:r>
    </w:p>
    <w:p w14:paraId="2DCFE50A" w14:textId="47BBC500" w:rsidR="00B721DE" w:rsidRPr="008C48EB" w:rsidRDefault="00DA3A0D" w:rsidP="00B721DE">
      <w:pPr>
        <w:pStyle w:val="SectionItems"/>
      </w:pPr>
      <w:r>
        <w:t>STS 33</w:t>
      </w:r>
      <w:r w:rsidR="00B76CAC">
        <w:t xml:space="preserve"> </w:t>
      </w:r>
      <w:r>
        <w:rPr>
          <w:i/>
          <w:iCs/>
        </w:rPr>
        <w:t>Let justice roll down</w:t>
      </w:r>
      <w:r w:rsidR="008C48EB">
        <w:rPr>
          <w:iCs/>
        </w:rPr>
        <w:t xml:space="preserve"> (vv. 4-5)</w:t>
      </w:r>
    </w:p>
    <w:p w14:paraId="1B9275B8" w14:textId="77777777" w:rsidR="00B721DE" w:rsidRDefault="00B721DE" w:rsidP="00B721DE">
      <w:pPr>
        <w:pStyle w:val="SectionItems"/>
      </w:pPr>
      <w:r w:rsidRPr="00BA600B">
        <w:t>Benediction</w:t>
      </w:r>
    </w:p>
    <w:p w14:paraId="2BFC2EF5" w14:textId="7A27B755" w:rsidR="00701C0B" w:rsidRDefault="00701C0B" w:rsidP="00DA3A0D">
      <w:pPr>
        <w:pStyle w:val="ReadingsHangingIndent"/>
        <w:tabs>
          <w:tab w:val="clear" w:pos="1570"/>
          <w:tab w:val="left" w:pos="1440"/>
          <w:tab w:val="left" w:pos="1620"/>
        </w:tabs>
        <w:ind w:left="1430" w:hanging="620"/>
      </w:pPr>
      <w:r>
        <w:t>One</w:t>
      </w:r>
      <w:r w:rsidRPr="00701C0B">
        <w:t xml:space="preserve">: </w:t>
      </w:r>
      <w:r>
        <w:t xml:space="preserve"> </w:t>
      </w:r>
      <w:r w:rsidR="00DA3A0D">
        <w:tab/>
      </w:r>
      <w:r w:rsidR="00DA3A0D">
        <w:tab/>
      </w:r>
      <w:r w:rsidR="00DA3A0D">
        <w:tab/>
        <w:t xml:space="preserve">God’s </w:t>
      </w:r>
      <w:r w:rsidR="008C48EB">
        <w:t>mystery has been made known.</w:t>
      </w:r>
    </w:p>
    <w:p w14:paraId="57A38634" w14:textId="11E49A61" w:rsidR="00DA3A0D" w:rsidRPr="00DA3A0D" w:rsidRDefault="00DA3A0D" w:rsidP="00DA3A0D">
      <w:pPr>
        <w:pStyle w:val="ReadingsHangingIndent"/>
        <w:tabs>
          <w:tab w:val="clear" w:pos="1570"/>
          <w:tab w:val="left" w:pos="1440"/>
          <w:tab w:val="left" w:pos="1620"/>
        </w:tabs>
        <w:ind w:left="1430" w:hanging="620"/>
        <w:rPr>
          <w:b/>
        </w:rPr>
      </w:pPr>
      <w:r>
        <w:rPr>
          <w:b/>
        </w:rPr>
        <w:t>Many:</w:t>
      </w:r>
      <w:r>
        <w:rPr>
          <w:b/>
        </w:rPr>
        <w:tab/>
        <w:t>The good news of Jesus Christ is for all.</w:t>
      </w:r>
    </w:p>
    <w:p w14:paraId="68708642" w14:textId="0887FD8D" w:rsidR="00701C0B" w:rsidRPr="008C48EB" w:rsidRDefault="008C48EB" w:rsidP="00DA3A0D">
      <w:pPr>
        <w:pStyle w:val="ReadingsHangingIndent"/>
        <w:ind w:left="1430" w:hanging="620"/>
        <w:rPr>
          <w:b/>
          <w:i/>
        </w:rPr>
      </w:pPr>
      <w:r>
        <w:rPr>
          <w:b/>
          <w:i/>
        </w:rPr>
        <w:t xml:space="preserve">All: </w:t>
      </w:r>
      <w:r>
        <w:rPr>
          <w:b/>
          <w:i/>
        </w:rPr>
        <w:tab/>
      </w:r>
      <w:r>
        <w:rPr>
          <w:b/>
          <w:i/>
        </w:rPr>
        <w:tab/>
      </w:r>
      <w:r>
        <w:rPr>
          <w:b/>
          <w:i/>
        </w:rPr>
        <w:tab/>
        <w:t xml:space="preserve"> There is light.</w:t>
      </w:r>
      <w:r w:rsidR="00DA3A0D" w:rsidRPr="008C48EB">
        <w:rPr>
          <w:b/>
          <w:i/>
        </w:rPr>
        <w:t xml:space="preserve"> Praise God, Jesus is the light!</w:t>
      </w:r>
    </w:p>
    <w:p w14:paraId="5CBAD973" w14:textId="77777777" w:rsidR="00B721DE" w:rsidRPr="00BA600B" w:rsidRDefault="00B721DE" w:rsidP="00B721DE">
      <w:pPr>
        <w:pStyle w:val="SectionItems"/>
      </w:pPr>
      <w:r w:rsidRPr="00BA600B">
        <w:t>Extinguishing the Peace Lamp</w:t>
      </w:r>
    </w:p>
    <w:p w14:paraId="584281AF" w14:textId="33997E62" w:rsidR="00CC1CF8" w:rsidRPr="00BA600B" w:rsidRDefault="008C48EB" w:rsidP="00CC1CF8">
      <w:pPr>
        <w:pStyle w:val="ReadingsHangingIndent"/>
      </w:pPr>
      <w:r>
        <w:tab/>
        <w:t>One:</w:t>
      </w:r>
      <w:r>
        <w:tab/>
      </w:r>
      <w:r w:rsidR="00B721DE" w:rsidRPr="00BA600B">
        <w:t>Now the light of Christ is in you.</w:t>
      </w:r>
    </w:p>
    <w:p w14:paraId="03DCBB10" w14:textId="05AF4385" w:rsidR="00AC08C5" w:rsidRDefault="008C48EB" w:rsidP="008C48EB">
      <w:pPr>
        <w:pStyle w:val="ReadingsHangingIndent"/>
        <w:ind w:hanging="540"/>
        <w:rPr>
          <w:b/>
        </w:rPr>
      </w:pPr>
      <w:r>
        <w:rPr>
          <w:b/>
        </w:rPr>
        <w:t>All:</w:t>
      </w:r>
      <w:r>
        <w:rPr>
          <w:b/>
        </w:rPr>
        <w:tab/>
      </w:r>
      <w:r>
        <w:rPr>
          <w:b/>
        </w:rPr>
        <w:tab/>
      </w:r>
      <w:r w:rsidR="00CC1CF8" w:rsidRPr="00BA600B">
        <w:rPr>
          <w:b/>
        </w:rPr>
        <w:t>Thanks be to God.</w:t>
      </w:r>
    </w:p>
    <w:p w14:paraId="2D69FFD1" w14:textId="77777777" w:rsidR="008C48EB" w:rsidRPr="0086582C" w:rsidRDefault="008C48EB" w:rsidP="008C48EB">
      <w:pPr>
        <w:pStyle w:val="ReadingsHangingIndent"/>
        <w:ind w:hanging="540"/>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99E28A1"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109F5654" w:rsidR="00A47B32" w:rsidRDefault="00A47B32" w:rsidP="00433C27">
            <w:pPr>
              <w:tabs>
                <w:tab w:val="right" w:pos="2880"/>
              </w:tabs>
              <w:ind w:left="3060" w:hanging="2520"/>
            </w:pPr>
            <w:r w:rsidRPr="0086582C">
              <w:tab/>
            </w:r>
            <w:r w:rsidR="00DC5BBF">
              <w:t>Worship Leader</w:t>
            </w:r>
            <w:r w:rsidRPr="0086582C">
              <w:t>:</w:t>
            </w:r>
            <w:r w:rsidRPr="0086582C">
              <w:tab/>
            </w:r>
            <w:r w:rsidR="00DA3A0D">
              <w:t>Nancy McCann Hostetter</w:t>
            </w:r>
          </w:p>
          <w:p w14:paraId="228347C5" w14:textId="2DDD3DEB" w:rsidR="00DA3A0D" w:rsidRDefault="00DC5BBF" w:rsidP="00DC5BBF">
            <w:pPr>
              <w:tabs>
                <w:tab w:val="right" w:pos="2880"/>
              </w:tabs>
              <w:ind w:left="3060" w:hanging="2520"/>
            </w:pPr>
            <w:r w:rsidRPr="0086582C">
              <w:tab/>
            </w:r>
            <w:r w:rsidR="00DA3A0D">
              <w:t>Meditation:</w:t>
            </w:r>
            <w:r w:rsidR="00DA3A0D">
              <w:tab/>
              <w:t>Megan Ramer</w:t>
            </w:r>
          </w:p>
          <w:p w14:paraId="5C932160" w14:textId="5C4DC075" w:rsidR="00DC5BBF" w:rsidRDefault="00DA3A0D" w:rsidP="00DC5BBF">
            <w:pPr>
              <w:tabs>
                <w:tab w:val="right" w:pos="2880"/>
              </w:tabs>
              <w:ind w:left="3060" w:hanging="2520"/>
            </w:pPr>
            <w:r>
              <w:tab/>
            </w:r>
            <w:r w:rsidR="00DC5BBF" w:rsidRPr="0086582C">
              <w:t>Song Leader:</w:t>
            </w:r>
            <w:r w:rsidR="00DC5BBF" w:rsidRPr="0086582C">
              <w:tab/>
            </w:r>
            <w:r>
              <w:t>Philip Kendall</w:t>
            </w:r>
          </w:p>
          <w:p w14:paraId="53326F8B" w14:textId="7B1D8E0A" w:rsidR="00B76CAC" w:rsidRDefault="00DC5BBF" w:rsidP="00DA3A0D">
            <w:pPr>
              <w:tabs>
                <w:tab w:val="right" w:pos="2880"/>
              </w:tabs>
              <w:ind w:left="3060" w:hanging="2520"/>
            </w:pPr>
            <w:r w:rsidRPr="0086582C">
              <w:tab/>
            </w:r>
            <w:r>
              <w:t>Pianist</w:t>
            </w:r>
            <w:r w:rsidRPr="0086582C">
              <w:t>:</w:t>
            </w:r>
            <w:r w:rsidRPr="0086582C">
              <w:tab/>
            </w:r>
            <w:r w:rsidR="00DA3A0D">
              <w:t>Kiva Nice-Webb</w:t>
            </w:r>
          </w:p>
          <w:p w14:paraId="50EDF6FF" w14:textId="0535BA68" w:rsidR="00B76CAC" w:rsidRDefault="00B76CAC" w:rsidP="00B76CAC">
            <w:pPr>
              <w:tabs>
                <w:tab w:val="right" w:pos="2880"/>
              </w:tabs>
              <w:ind w:left="3060" w:hanging="2520"/>
            </w:pPr>
            <w:r w:rsidRPr="0086582C">
              <w:tab/>
            </w:r>
            <w:r>
              <w:t>Children’s Time</w:t>
            </w:r>
            <w:r w:rsidRPr="0086582C">
              <w:t>:</w:t>
            </w:r>
            <w:r w:rsidRPr="0086582C">
              <w:tab/>
            </w:r>
            <w:r w:rsidR="00DA3A0D">
              <w:t>Mark Frey</w:t>
            </w:r>
          </w:p>
          <w:p w14:paraId="12CF0A4B" w14:textId="6597C50A" w:rsidR="00B80AEF" w:rsidRPr="001B1DC4" w:rsidRDefault="00B76CAC" w:rsidP="00B76CAC">
            <w:pPr>
              <w:tabs>
                <w:tab w:val="right" w:pos="2880"/>
              </w:tabs>
              <w:ind w:left="3060" w:hanging="2520"/>
            </w:pPr>
            <w:r w:rsidRPr="0086582C">
              <w:tab/>
              <w:t>Altar:</w:t>
            </w:r>
            <w:r w:rsidRPr="0086582C">
              <w:tab/>
            </w:r>
            <w:r>
              <w:t>Janet Friesen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5B65B44A" w14:textId="09B5BC84" w:rsidR="00F43DCF" w:rsidRDefault="00F43DCF" w:rsidP="00F43DCF">
      <w:r w:rsidRPr="006B5E3C">
        <w:rPr>
          <w:b/>
        </w:rPr>
        <w:t>Cover Art:</w:t>
      </w:r>
      <w:r>
        <w:t xml:space="preserve"> C</w:t>
      </w:r>
      <w:r w:rsidRPr="006B5E3C">
        <w:t>ourtesy of artist Gerik Parmele.</w:t>
      </w:r>
    </w:p>
    <w:p w14:paraId="78046363" w14:textId="77777777" w:rsidR="00F43DCF" w:rsidRDefault="00F43DCF" w:rsidP="00803D4B">
      <w:pPr>
        <w:rPr>
          <w:b/>
          <w:bCs/>
        </w:rPr>
      </w:pPr>
    </w:p>
    <w:p w14:paraId="7E8D9689" w14:textId="77AEDD94" w:rsidR="00803D4B" w:rsidRDefault="00803D4B" w:rsidP="00803D4B">
      <w:r w:rsidRPr="00803D4B">
        <w:rPr>
          <w:b/>
          <w:bCs/>
        </w:rPr>
        <w:t>Baptism Exploration:</w:t>
      </w:r>
      <w:r w:rsidRPr="00803D4B">
        <w:t> If you are not yet baptized and interested in participating in a series of classes designed to help you explore that possibility, please contact Pastor Megan sometime this month. Please note that participation in a series like this does not require you to</w:t>
      </w:r>
      <w:r w:rsidR="008C48EB">
        <w:t xml:space="preserve"> be baptized at the end. R</w:t>
      </w:r>
      <w:r w:rsidRPr="00803D4B">
        <w:t>ather</w:t>
      </w:r>
      <w:r w:rsidR="008C48EB">
        <w:t>,</w:t>
      </w:r>
      <w:r w:rsidRPr="00803D4B">
        <w:t xml:space="preserve"> we hope it will be a true exploration and time of discernment for each member of the group.</w:t>
      </w:r>
    </w:p>
    <w:p w14:paraId="2F0C51D8" w14:textId="77777777" w:rsidR="00803D4B" w:rsidRDefault="00803D4B" w:rsidP="00803D4B"/>
    <w:p w14:paraId="0BD7CA9D" w14:textId="5A4FDC3F" w:rsidR="008526B8" w:rsidRDefault="00803D4B" w:rsidP="00835D63">
      <w:r w:rsidRPr="00803D4B">
        <w:rPr>
          <w:b/>
        </w:rPr>
        <w:t>Committee Members Needed</w:t>
      </w:r>
      <w:r>
        <w:t xml:space="preserve">: </w:t>
      </w:r>
      <w:r w:rsidRPr="00803D4B">
        <w:t>Both worship and fellowship committees are seeking individuals who would like to join them in serving the church. Please contact Pastor Megan if you are interested or if you have questions.</w:t>
      </w:r>
    </w:p>
    <w:p w14:paraId="31370C49" w14:textId="77777777" w:rsidR="004933D5" w:rsidRDefault="004933D5" w:rsidP="00835D63"/>
    <w:p w14:paraId="4B386147" w14:textId="1C0DC2A3" w:rsidR="00AD1AFF" w:rsidRPr="00F43DCF" w:rsidRDefault="00F43DCF" w:rsidP="00835D63">
      <w:r w:rsidRPr="00F43DCF">
        <w:rPr>
          <w:b/>
          <w:bCs/>
        </w:rPr>
        <w:t>All-Church Retreat From February 15-16 at Menno Haven in Tiskilwa, IL</w:t>
      </w:r>
      <w:r>
        <w:t xml:space="preserve">: </w:t>
      </w:r>
      <w:r w:rsidRPr="00F43DCF">
        <w:t>Mark your calendars! Church will not be meeting in Chicago on this weekend.</w:t>
      </w:r>
    </w:p>
    <w:p w14:paraId="49A26944" w14:textId="77777777" w:rsidR="00835D63" w:rsidRPr="00835D63" w:rsidRDefault="00835D63" w:rsidP="00835D63">
      <w:pPr>
        <w:shd w:val="clear" w:color="auto" w:fill="FFFFFF"/>
        <w:rPr>
          <w:rFonts w:ascii="Arial" w:hAnsi="Arial" w:cs="Arial"/>
          <w:color w:val="222222"/>
          <w:sz w:val="19"/>
          <w:szCs w:val="19"/>
          <w:lang w:bidi="ar-SA"/>
        </w:rPr>
      </w:pPr>
    </w:p>
    <w:p w14:paraId="34A845D5" w14:textId="09815B55" w:rsidR="008F5131" w:rsidRPr="00340292" w:rsidRDefault="008C48EB" w:rsidP="00304A39">
      <w:pPr>
        <w:pStyle w:val="SectionHeaderCenter"/>
        <w:spacing w:before="0"/>
        <w:rPr>
          <w:sz w:val="28"/>
          <w:szCs w:val="28"/>
        </w:rPr>
      </w:pPr>
      <w:r>
        <w:rPr>
          <w:sz w:val="28"/>
          <w:szCs w:val="28"/>
        </w:rPr>
        <w:br w:type="column"/>
      </w:r>
      <w:r w:rsidR="00110B7E" w:rsidRPr="00340292">
        <w:rPr>
          <w:sz w:val="28"/>
          <w:szCs w:val="28"/>
        </w:rPr>
        <w:lastRenderedPageBreak/>
        <w:t>Schedules</w:t>
      </w:r>
    </w:p>
    <w:tbl>
      <w:tblPr>
        <w:tblW w:w="5000" w:type="pct"/>
        <w:tblLayout w:type="fixed"/>
        <w:tblLook w:val="00A0" w:firstRow="1" w:lastRow="0" w:firstColumn="1" w:lastColumn="0" w:noHBand="0" w:noVBand="0"/>
      </w:tblPr>
      <w:tblGrid>
        <w:gridCol w:w="1458"/>
        <w:gridCol w:w="2880"/>
        <w:gridCol w:w="2617"/>
      </w:tblGrid>
      <w:tr w:rsidR="00110B7E" w:rsidRPr="008C330D" w14:paraId="36114093" w14:textId="77777777" w:rsidTr="0086582C">
        <w:tc>
          <w:tcPr>
            <w:tcW w:w="145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88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86582C">
        <w:tc>
          <w:tcPr>
            <w:tcW w:w="145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13C7FB23" w14:textId="7B0DB4CA" w:rsidR="003E602A" w:rsidRPr="0086582C" w:rsidRDefault="00803D4B" w:rsidP="00AD1AFF">
            <w:pPr>
              <w:widowControl w:val="0"/>
              <w:autoSpaceDE w:val="0"/>
              <w:autoSpaceDN w:val="0"/>
              <w:adjustRightInd w:val="0"/>
              <w:jc w:val="center"/>
              <w:rPr>
                <w:rFonts w:cs="Helvetica"/>
              </w:rPr>
            </w:pPr>
            <w:r>
              <w:rPr>
                <w:rFonts w:cs="Helvetica"/>
              </w:rPr>
              <w:t>Rosalynn Gingerich</w:t>
            </w:r>
          </w:p>
        </w:tc>
        <w:tc>
          <w:tcPr>
            <w:tcW w:w="2617" w:type="dxa"/>
            <w:tcBorders>
              <w:bottom w:val="single" w:sz="2" w:space="0" w:color="auto"/>
            </w:tcBorders>
          </w:tcPr>
          <w:p w14:paraId="79FA3831" w14:textId="3B38C78D" w:rsidR="003E602A" w:rsidRPr="0086582C" w:rsidRDefault="00803D4B" w:rsidP="003F1646">
            <w:pPr>
              <w:widowControl w:val="0"/>
              <w:autoSpaceDE w:val="0"/>
              <w:autoSpaceDN w:val="0"/>
              <w:adjustRightInd w:val="0"/>
              <w:jc w:val="center"/>
              <w:rPr>
                <w:rFonts w:cs="Helvetica"/>
              </w:rPr>
            </w:pPr>
            <w:r>
              <w:rPr>
                <w:rFonts w:cs="Helvetica"/>
              </w:rPr>
              <w:t>Geoff Martin</w:t>
            </w:r>
          </w:p>
        </w:tc>
      </w:tr>
      <w:tr w:rsidR="003E602A" w:rsidRPr="008C330D" w14:paraId="4965A7B9" w14:textId="77777777" w:rsidTr="0086582C">
        <w:tc>
          <w:tcPr>
            <w:tcW w:w="1458" w:type="dxa"/>
            <w:tcBorders>
              <w:bottom w:val="single" w:sz="2" w:space="0" w:color="auto"/>
            </w:tcBorders>
          </w:tcPr>
          <w:p w14:paraId="3CB9C5DB" w14:textId="5C40DEEF" w:rsidR="003E602A" w:rsidRPr="0086582C" w:rsidRDefault="003E602A" w:rsidP="00110B7E">
            <w:pPr>
              <w:widowControl w:val="0"/>
              <w:autoSpaceDE w:val="0"/>
              <w:autoSpaceDN w:val="0"/>
              <w:adjustRightInd w:val="0"/>
              <w:jc w:val="right"/>
              <w:rPr>
                <w:b/>
              </w:rPr>
            </w:pPr>
            <w:r w:rsidRPr="0086582C">
              <w:rPr>
                <w:b/>
              </w:rPr>
              <w:t>Nursery:</w:t>
            </w:r>
          </w:p>
        </w:tc>
        <w:tc>
          <w:tcPr>
            <w:tcW w:w="2880" w:type="dxa"/>
            <w:tcBorders>
              <w:bottom w:val="single" w:sz="2" w:space="0" w:color="auto"/>
            </w:tcBorders>
          </w:tcPr>
          <w:p w14:paraId="10ACCEE1" w14:textId="222D9F60" w:rsidR="003E602A" w:rsidRPr="0086582C" w:rsidRDefault="003E602A" w:rsidP="00AC08C5">
            <w:pPr>
              <w:widowControl w:val="0"/>
              <w:autoSpaceDE w:val="0"/>
              <w:autoSpaceDN w:val="0"/>
              <w:adjustRightInd w:val="0"/>
              <w:jc w:val="center"/>
              <w:rPr>
                <w:rFonts w:cs="Helvetica"/>
              </w:rPr>
            </w:pPr>
          </w:p>
        </w:tc>
        <w:tc>
          <w:tcPr>
            <w:tcW w:w="2617" w:type="dxa"/>
            <w:tcBorders>
              <w:bottom w:val="single" w:sz="2" w:space="0" w:color="auto"/>
            </w:tcBorders>
          </w:tcPr>
          <w:p w14:paraId="3B305CD2" w14:textId="32E2B516" w:rsidR="00835D63" w:rsidRPr="00B1379C" w:rsidRDefault="00835D63" w:rsidP="00803D4B">
            <w:pPr>
              <w:widowControl w:val="0"/>
              <w:autoSpaceDE w:val="0"/>
              <w:autoSpaceDN w:val="0"/>
              <w:adjustRightInd w:val="0"/>
              <w:jc w:val="center"/>
              <w:rPr>
                <w:rFonts w:cs="Lucida Grande"/>
              </w:rPr>
            </w:pPr>
          </w:p>
        </w:tc>
      </w:tr>
      <w:tr w:rsidR="003E602A" w:rsidRPr="008C330D" w14:paraId="2AA84350" w14:textId="77777777" w:rsidTr="0086582C">
        <w:tc>
          <w:tcPr>
            <w:tcW w:w="1458" w:type="dxa"/>
            <w:tcBorders>
              <w:top w:val="single" w:sz="2" w:space="0" w:color="auto"/>
              <w:bottom w:val="single" w:sz="2" w:space="0" w:color="auto"/>
            </w:tcBorders>
          </w:tcPr>
          <w:p w14:paraId="5BE05054" w14:textId="5889379F" w:rsidR="003E602A" w:rsidRPr="0086582C" w:rsidRDefault="003E602A" w:rsidP="00110B7E">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4F129AA9" w14:textId="77777777" w:rsidR="003E602A" w:rsidRDefault="00803D4B" w:rsidP="00835D63">
            <w:pPr>
              <w:widowControl w:val="0"/>
              <w:autoSpaceDE w:val="0"/>
              <w:autoSpaceDN w:val="0"/>
              <w:adjustRightInd w:val="0"/>
              <w:jc w:val="center"/>
              <w:rPr>
                <w:rFonts w:cs="Lucida Grande"/>
              </w:rPr>
            </w:pPr>
            <w:r>
              <w:rPr>
                <w:rFonts w:cs="Lucida Grande"/>
              </w:rPr>
              <w:t>Sherry Jost</w:t>
            </w:r>
          </w:p>
          <w:p w14:paraId="4776847A" w14:textId="5A25B003" w:rsidR="00803D4B" w:rsidRPr="0086582C" w:rsidRDefault="00803D4B" w:rsidP="00835D63">
            <w:pPr>
              <w:widowControl w:val="0"/>
              <w:autoSpaceDE w:val="0"/>
              <w:autoSpaceDN w:val="0"/>
              <w:adjustRightInd w:val="0"/>
              <w:jc w:val="center"/>
              <w:rPr>
                <w:rFonts w:cs="Lucida Grande"/>
              </w:rPr>
            </w:pPr>
            <w:r>
              <w:rPr>
                <w:rFonts w:cs="Lucida Grande"/>
              </w:rPr>
              <w:t>Thais Carter</w:t>
            </w:r>
          </w:p>
        </w:tc>
        <w:tc>
          <w:tcPr>
            <w:tcW w:w="2617" w:type="dxa"/>
            <w:tcBorders>
              <w:top w:val="single" w:sz="2" w:space="0" w:color="auto"/>
              <w:bottom w:val="single" w:sz="2" w:space="0" w:color="auto"/>
            </w:tcBorders>
          </w:tcPr>
          <w:p w14:paraId="22206712" w14:textId="77777777" w:rsidR="003E602A" w:rsidRDefault="00803D4B" w:rsidP="00C77C8C">
            <w:pPr>
              <w:widowControl w:val="0"/>
              <w:autoSpaceDE w:val="0"/>
              <w:autoSpaceDN w:val="0"/>
              <w:adjustRightInd w:val="0"/>
              <w:jc w:val="center"/>
              <w:rPr>
                <w:rFonts w:cs="Lucida Grande"/>
              </w:rPr>
            </w:pPr>
            <w:r>
              <w:rPr>
                <w:rFonts w:cs="Lucida Grande"/>
              </w:rPr>
              <w:t>Geoff Martin</w:t>
            </w:r>
          </w:p>
          <w:p w14:paraId="28C50D9F" w14:textId="501EEEB0" w:rsidR="00803D4B" w:rsidRPr="0086582C" w:rsidRDefault="00803D4B" w:rsidP="00C77C8C">
            <w:pPr>
              <w:widowControl w:val="0"/>
              <w:autoSpaceDE w:val="0"/>
              <w:autoSpaceDN w:val="0"/>
              <w:adjustRightInd w:val="0"/>
              <w:jc w:val="center"/>
              <w:rPr>
                <w:rFonts w:cs="Lucida Grande"/>
              </w:rPr>
            </w:pPr>
            <w:r>
              <w:rPr>
                <w:rFonts w:cs="Lucida Grande"/>
              </w:rPr>
              <w:t>Spencer Foon</w:t>
            </w:r>
          </w:p>
        </w:tc>
      </w:tr>
      <w:tr w:rsidR="003E602A" w:rsidRPr="008C330D" w14:paraId="1DF13DE0" w14:textId="77777777" w:rsidTr="0086582C">
        <w:tc>
          <w:tcPr>
            <w:tcW w:w="1458" w:type="dxa"/>
            <w:tcBorders>
              <w:top w:val="single" w:sz="2" w:space="0" w:color="auto"/>
              <w:bottom w:val="single" w:sz="2" w:space="0" w:color="auto"/>
            </w:tcBorders>
          </w:tcPr>
          <w:p w14:paraId="69A55686" w14:textId="17C420A9" w:rsidR="003E602A" w:rsidRPr="0086582C" w:rsidRDefault="003E602A" w:rsidP="00110B7E">
            <w:pPr>
              <w:widowControl w:val="0"/>
              <w:autoSpaceDE w:val="0"/>
              <w:autoSpaceDN w:val="0"/>
              <w:adjustRightInd w:val="0"/>
              <w:jc w:val="right"/>
              <w:rPr>
                <w:b/>
              </w:rPr>
            </w:pPr>
            <w:r w:rsidRPr="0086582C">
              <w:rPr>
                <w:b/>
              </w:rPr>
              <w:t>Welcome Table:</w:t>
            </w:r>
          </w:p>
        </w:tc>
        <w:tc>
          <w:tcPr>
            <w:tcW w:w="2880" w:type="dxa"/>
            <w:tcBorders>
              <w:top w:val="single" w:sz="2" w:space="0" w:color="auto"/>
              <w:bottom w:val="single" w:sz="2" w:space="0" w:color="auto"/>
            </w:tcBorders>
          </w:tcPr>
          <w:p w14:paraId="06F54001" w14:textId="43185259" w:rsidR="00835D63" w:rsidRPr="0086582C" w:rsidRDefault="00803D4B" w:rsidP="0086582C">
            <w:pPr>
              <w:widowControl w:val="0"/>
              <w:autoSpaceDE w:val="0"/>
              <w:autoSpaceDN w:val="0"/>
              <w:adjustRightInd w:val="0"/>
              <w:jc w:val="center"/>
              <w:rPr>
                <w:rFonts w:cs="Lucida Grande"/>
              </w:rPr>
            </w:pPr>
            <w:r>
              <w:rPr>
                <w:rFonts w:cs="Lucida Grande"/>
              </w:rPr>
              <w:t>POTLUCK!</w:t>
            </w:r>
          </w:p>
        </w:tc>
        <w:tc>
          <w:tcPr>
            <w:tcW w:w="2617" w:type="dxa"/>
            <w:tcBorders>
              <w:top w:val="single" w:sz="2" w:space="0" w:color="auto"/>
              <w:bottom w:val="single" w:sz="2" w:space="0" w:color="auto"/>
            </w:tcBorders>
          </w:tcPr>
          <w:p w14:paraId="09A51A5E" w14:textId="0A49530E" w:rsidR="003E602A" w:rsidRPr="0086582C" w:rsidRDefault="00803D4B" w:rsidP="001119E6">
            <w:pPr>
              <w:widowControl w:val="0"/>
              <w:autoSpaceDE w:val="0"/>
              <w:autoSpaceDN w:val="0"/>
              <w:adjustRightInd w:val="0"/>
              <w:jc w:val="center"/>
              <w:rPr>
                <w:rFonts w:cs="Lucida Grande"/>
              </w:rPr>
            </w:pPr>
            <w:r>
              <w:rPr>
                <w:rFonts w:cs="Lucida Grande"/>
              </w:rPr>
              <w:t>Brian Paff</w:t>
            </w:r>
            <w:r>
              <w:rPr>
                <w:rFonts w:cs="Lucida Grande"/>
              </w:rPr>
              <w:br/>
              <w:t>Jane Baker</w:t>
            </w:r>
          </w:p>
        </w:tc>
      </w:tr>
    </w:tbl>
    <w:p w14:paraId="5AC6BCEE" w14:textId="2C8F5CDC" w:rsidR="001119E6" w:rsidRPr="001119E6" w:rsidRDefault="00B1379C" w:rsidP="001119E6">
      <w:pPr>
        <w:widowControl w:val="0"/>
        <w:autoSpaceDE w:val="0"/>
        <w:autoSpaceDN w:val="0"/>
        <w:adjustRightInd w:val="0"/>
        <w:jc w:val="center"/>
        <w:rPr>
          <w:rFonts w:ascii="Lucida Blackletter" w:hAnsi="Lucida Blackletter"/>
          <w:sz w:val="56"/>
          <w:szCs w:val="56"/>
        </w:rPr>
      </w:pPr>
      <w:r>
        <w:rPr>
          <w:noProof/>
          <w:sz w:val="22"/>
          <w:lang w:bidi="ar-SA"/>
        </w:rPr>
        <mc:AlternateContent>
          <mc:Choice Requires="wps">
            <w:drawing>
              <wp:anchor distT="0" distB="0" distL="114300" distR="114300" simplePos="0" relativeHeight="251661824" behindDoc="1" locked="0" layoutInCell="1" allowOverlap="1" wp14:anchorId="5EFFBEDB" wp14:editId="1449CB53">
                <wp:simplePos x="0" y="0"/>
                <wp:positionH relativeFrom="column">
                  <wp:posOffset>-177165</wp:posOffset>
                </wp:positionH>
                <wp:positionV relativeFrom="margin">
                  <wp:posOffset>5484495</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C1D7" w14:textId="77777777" w:rsidR="00CE38A2" w:rsidRPr="00DA2A9C" w:rsidRDefault="00CE38A2"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CE38A2" w:rsidRPr="00A63CFA" w:rsidRDefault="00CE38A2"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CE38A2" w:rsidRPr="00A63CFA" w:rsidRDefault="00CE38A2"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CE38A2" w:rsidRDefault="00CE38A2"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CE38A2" w:rsidRPr="00A63CFA" w:rsidRDefault="00CE38A2"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facebook.com/chicagocommunitymennonite</w:t>
                            </w:r>
                          </w:p>
                          <w:p w14:paraId="2EF94590" w14:textId="77777777" w:rsidR="00CE38A2" w:rsidRPr="008051AF" w:rsidRDefault="00CE38A2"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CE38A2" w:rsidRPr="00E754C4" w:rsidRDefault="00CE38A2"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Nathan Olivos Vader, nathan@chicagocommunitymennonite.org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31.85pt;width:360.45pt;height:1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" filled="f" stroked="f">
                <v:textbox style="mso-fit-shape-to-text:t" inset="0,0,0,0">
                  <w:txbxContent>
                    <w:p w14:paraId="3574C1D7" w14:textId="77777777" w:rsidR="00CE38A2" w:rsidRPr="00DA2A9C" w:rsidRDefault="00CE38A2"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CE38A2" w:rsidRPr="00A63CFA" w:rsidRDefault="00CE38A2"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CE38A2" w:rsidRPr="00A63CFA" w:rsidRDefault="00CE38A2"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CE38A2" w:rsidRDefault="00CE38A2"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CE38A2" w:rsidRPr="00A63CFA" w:rsidRDefault="00CE38A2"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CE38A2" w:rsidRPr="008051AF" w:rsidRDefault="00CE38A2"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CE38A2" w:rsidRPr="00E754C4" w:rsidRDefault="00CE38A2"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v:textbox>
                <w10:wrap type="through" anchory="margin"/>
              </v:shape>
            </w:pict>
          </mc:Fallback>
        </mc:AlternateContent>
      </w:r>
      <w:r w:rsidR="00CB1C83">
        <w:rPr>
          <w:sz w:val="22"/>
        </w:rPr>
        <w:br w:type="column"/>
      </w:r>
    </w:p>
    <w:p w14:paraId="154AE369" w14:textId="77777777" w:rsidR="001119E6" w:rsidRDefault="001119E6" w:rsidP="001119E6">
      <w:pPr>
        <w:jc w:val="center"/>
        <w:rPr>
          <w:rFonts w:ascii="Lucida Handwriting" w:hAnsi="Lucida Handwriting"/>
          <w:sz w:val="56"/>
          <w:szCs w:val="56"/>
        </w:rPr>
      </w:pPr>
      <w:r>
        <w:rPr>
          <w:rFonts w:ascii="Lucida Handwriting" w:hAnsi="Lucida Handwriting"/>
          <w:noProof/>
          <w:sz w:val="56"/>
          <w:szCs w:val="56"/>
          <w:lang w:bidi="ar-SA"/>
        </w:rPr>
        <w:drawing>
          <wp:inline distT="0" distB="0" distL="0" distR="0" wp14:anchorId="24F2AD9B" wp14:editId="2B10C86D">
            <wp:extent cx="4276338" cy="3209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11-1024x768.jpg"/>
                    <pic:cNvPicPr/>
                  </pic:nvPicPr>
                  <pic:blipFill>
                    <a:blip r:embed="rId9">
                      <a:extLst>
                        <a:ext uri="{28A0092B-C50C-407E-A947-70E740481C1C}">
                          <a14:useLocalDpi xmlns:a14="http://schemas.microsoft.com/office/drawing/2010/main" val="0"/>
                        </a:ext>
                      </a:extLst>
                    </a:blip>
                    <a:stretch>
                      <a:fillRect/>
                    </a:stretch>
                  </pic:blipFill>
                  <pic:spPr>
                    <a:xfrm>
                      <a:off x="0" y="0"/>
                      <a:ext cx="4276338" cy="3209289"/>
                    </a:xfrm>
                    <a:prstGeom prst="rect">
                      <a:avLst/>
                    </a:prstGeom>
                  </pic:spPr>
                </pic:pic>
              </a:graphicData>
            </a:graphic>
          </wp:inline>
        </w:drawing>
      </w:r>
      <w:r w:rsidRPr="00591A45">
        <w:rPr>
          <w:rFonts w:ascii="Lucida Handwriting" w:hAnsi="Lucida Handwriting"/>
          <w:sz w:val="56"/>
          <w:szCs w:val="56"/>
        </w:rPr>
        <w:t xml:space="preserve"> </w:t>
      </w:r>
    </w:p>
    <w:p w14:paraId="750301AB" w14:textId="77777777" w:rsidR="001119E6" w:rsidRDefault="001119E6" w:rsidP="001119E6">
      <w:pPr>
        <w:jc w:val="center"/>
        <w:rPr>
          <w:rFonts w:ascii="Lucida Handwriting" w:hAnsi="Lucida Handwriting"/>
          <w:sz w:val="56"/>
          <w:szCs w:val="56"/>
        </w:rPr>
      </w:pPr>
    </w:p>
    <w:p w14:paraId="0F63E4C0" w14:textId="77777777" w:rsidR="001119E6" w:rsidRPr="006B1C18" w:rsidRDefault="001119E6" w:rsidP="001119E6">
      <w:pPr>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064B5552" w14:textId="77777777" w:rsidR="001119E6" w:rsidRDefault="001119E6" w:rsidP="001119E6">
      <w:pPr>
        <w:widowControl w:val="0"/>
        <w:autoSpaceDE w:val="0"/>
        <w:autoSpaceDN w:val="0"/>
        <w:adjustRightInd w:val="0"/>
        <w:spacing w:before="360"/>
        <w:jc w:val="center"/>
        <w:rPr>
          <w:rFonts w:ascii="Lucida Handwriting" w:hAnsi="Lucida Handwriting"/>
          <w:noProof/>
          <w:sz w:val="40"/>
          <w:szCs w:val="40"/>
          <w:lang w:bidi="ar-SA"/>
        </w:rPr>
      </w:pPr>
    </w:p>
    <w:p w14:paraId="2C99A65F" w14:textId="3574D150" w:rsidR="003F7803" w:rsidRPr="00EC5A74" w:rsidRDefault="001119E6" w:rsidP="001119E6">
      <w:pPr>
        <w:widowControl w:val="0"/>
        <w:autoSpaceDE w:val="0"/>
        <w:autoSpaceDN w:val="0"/>
        <w:adjustRightInd w:val="0"/>
        <w:spacing w:before="360"/>
        <w:jc w:val="center"/>
        <w:rPr>
          <w:rFonts w:ascii="Lucida Handwriting" w:hAnsi="Lucida Handwriting"/>
          <w:noProof/>
          <w:sz w:val="40"/>
          <w:szCs w:val="40"/>
          <w:lang w:bidi="ar-SA"/>
        </w:rPr>
      </w:pPr>
      <w:r w:rsidRPr="006B1C18">
        <w:rPr>
          <w:rFonts w:ascii="Lucida Handwriting" w:hAnsi="Lucida Handwriting"/>
          <w:noProof/>
          <w:sz w:val="40"/>
          <w:szCs w:val="40"/>
          <w:lang w:bidi="ar-SA"/>
        </w:rPr>
        <mc:AlternateContent>
          <mc:Choice Requires="wps">
            <w:drawing>
              <wp:anchor distT="4294967293" distB="4294967293" distL="114300" distR="114300" simplePos="0" relativeHeight="251663872" behindDoc="0" locked="0" layoutInCell="1" allowOverlap="1" wp14:anchorId="0FFB8CE7" wp14:editId="4059459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387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CE38A2">
        <w:rPr>
          <w:rFonts w:ascii="Lucida Handwriting" w:hAnsi="Lucida Handwriting"/>
          <w:noProof/>
          <w:sz w:val="40"/>
          <w:szCs w:val="40"/>
          <w:lang w:bidi="ar-SA"/>
        </w:rPr>
        <w:t>January 5, 2014</w:t>
      </w:r>
      <w:r w:rsidRPr="006B1C18">
        <w:rPr>
          <w:rFonts w:ascii="Lucida Handwriting" w:hAnsi="Lucida Handwriting"/>
          <w:noProof/>
          <w:sz w:val="40"/>
          <w:szCs w:val="40"/>
          <w:lang w:bidi="ar-SA"/>
        </w:rPr>
        <w:t xml:space="preserve"> </w:t>
      </w:r>
      <w:r w:rsidRPr="006B1C18">
        <w:rPr>
          <w:rFonts w:ascii="Wingdings" w:hAnsi="Wingdings"/>
          <w:color w:val="000000"/>
          <w:sz w:val="40"/>
          <w:szCs w:val="40"/>
        </w:rPr>
        <w:t></w:t>
      </w:r>
      <w:r w:rsidR="00CE38A2">
        <w:rPr>
          <w:rFonts w:ascii="Lucida Handwriting" w:hAnsi="Lucida Handwriting"/>
          <w:noProof/>
          <w:sz w:val="40"/>
          <w:szCs w:val="40"/>
          <w:lang w:bidi="ar-SA"/>
        </w:rPr>
        <w:t xml:space="preserve"> Epiphany </w:t>
      </w: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Blackletter">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1133C"/>
    <w:rsid w:val="00016032"/>
    <w:rsid w:val="00016B1B"/>
    <w:rsid w:val="0003559D"/>
    <w:rsid w:val="000374AA"/>
    <w:rsid w:val="0004337E"/>
    <w:rsid w:val="00053DC5"/>
    <w:rsid w:val="00054B76"/>
    <w:rsid w:val="00065ED6"/>
    <w:rsid w:val="000668C3"/>
    <w:rsid w:val="00070699"/>
    <w:rsid w:val="00076D02"/>
    <w:rsid w:val="00077FE7"/>
    <w:rsid w:val="00080499"/>
    <w:rsid w:val="00081402"/>
    <w:rsid w:val="000977D4"/>
    <w:rsid w:val="000A03C3"/>
    <w:rsid w:val="000C141C"/>
    <w:rsid w:val="000C2BC9"/>
    <w:rsid w:val="000D3197"/>
    <w:rsid w:val="000D5861"/>
    <w:rsid w:val="000E0702"/>
    <w:rsid w:val="00110B7E"/>
    <w:rsid w:val="001119E6"/>
    <w:rsid w:val="001229FF"/>
    <w:rsid w:val="00127016"/>
    <w:rsid w:val="00145679"/>
    <w:rsid w:val="0014668A"/>
    <w:rsid w:val="00150DB0"/>
    <w:rsid w:val="0015125E"/>
    <w:rsid w:val="0016169B"/>
    <w:rsid w:val="00164301"/>
    <w:rsid w:val="00165EA3"/>
    <w:rsid w:val="00166A98"/>
    <w:rsid w:val="001730FC"/>
    <w:rsid w:val="001815B0"/>
    <w:rsid w:val="00185107"/>
    <w:rsid w:val="00187A7E"/>
    <w:rsid w:val="001A7A28"/>
    <w:rsid w:val="001B1DC4"/>
    <w:rsid w:val="001B3DF4"/>
    <w:rsid w:val="001C0CD2"/>
    <w:rsid w:val="001C2515"/>
    <w:rsid w:val="001C2A7B"/>
    <w:rsid w:val="001E3D86"/>
    <w:rsid w:val="001E4DF1"/>
    <w:rsid w:val="001E78F6"/>
    <w:rsid w:val="001F0994"/>
    <w:rsid w:val="001F17B6"/>
    <w:rsid w:val="001F7B46"/>
    <w:rsid w:val="00202835"/>
    <w:rsid w:val="002070CB"/>
    <w:rsid w:val="00223FA1"/>
    <w:rsid w:val="00225243"/>
    <w:rsid w:val="00237BC6"/>
    <w:rsid w:val="002459EF"/>
    <w:rsid w:val="002613A2"/>
    <w:rsid w:val="00267C9E"/>
    <w:rsid w:val="00274BDF"/>
    <w:rsid w:val="0028272D"/>
    <w:rsid w:val="002957E1"/>
    <w:rsid w:val="002A602B"/>
    <w:rsid w:val="002B3176"/>
    <w:rsid w:val="002B6EA2"/>
    <w:rsid w:val="002C5514"/>
    <w:rsid w:val="002D3452"/>
    <w:rsid w:val="002D35CD"/>
    <w:rsid w:val="002E2E09"/>
    <w:rsid w:val="002E41CE"/>
    <w:rsid w:val="002E684D"/>
    <w:rsid w:val="002F1497"/>
    <w:rsid w:val="002F36AD"/>
    <w:rsid w:val="00301360"/>
    <w:rsid w:val="00304A39"/>
    <w:rsid w:val="003126D9"/>
    <w:rsid w:val="00320C63"/>
    <w:rsid w:val="00340292"/>
    <w:rsid w:val="00345E9B"/>
    <w:rsid w:val="00350823"/>
    <w:rsid w:val="00353215"/>
    <w:rsid w:val="00366CC6"/>
    <w:rsid w:val="00371EDF"/>
    <w:rsid w:val="003864C5"/>
    <w:rsid w:val="003B0FBC"/>
    <w:rsid w:val="003B47E0"/>
    <w:rsid w:val="003C2CC5"/>
    <w:rsid w:val="003C5EEC"/>
    <w:rsid w:val="003E5A59"/>
    <w:rsid w:val="003E602A"/>
    <w:rsid w:val="003F1646"/>
    <w:rsid w:val="003F6E25"/>
    <w:rsid w:val="003F7803"/>
    <w:rsid w:val="00402994"/>
    <w:rsid w:val="00416AC2"/>
    <w:rsid w:val="00424031"/>
    <w:rsid w:val="00425AF0"/>
    <w:rsid w:val="00425EA1"/>
    <w:rsid w:val="00433C27"/>
    <w:rsid w:val="00435E10"/>
    <w:rsid w:val="00441D9D"/>
    <w:rsid w:val="0045101C"/>
    <w:rsid w:val="004635E9"/>
    <w:rsid w:val="0046514E"/>
    <w:rsid w:val="00481AC7"/>
    <w:rsid w:val="004933D5"/>
    <w:rsid w:val="004A1205"/>
    <w:rsid w:val="004A3B8C"/>
    <w:rsid w:val="004B4D42"/>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7206"/>
    <w:rsid w:val="005604B4"/>
    <w:rsid w:val="005610EA"/>
    <w:rsid w:val="0057202C"/>
    <w:rsid w:val="0057445B"/>
    <w:rsid w:val="005761FA"/>
    <w:rsid w:val="005801F9"/>
    <w:rsid w:val="00580C35"/>
    <w:rsid w:val="005919B2"/>
    <w:rsid w:val="00594F19"/>
    <w:rsid w:val="005A262B"/>
    <w:rsid w:val="005B205B"/>
    <w:rsid w:val="005E0768"/>
    <w:rsid w:val="005F5D5C"/>
    <w:rsid w:val="0060202D"/>
    <w:rsid w:val="006033B8"/>
    <w:rsid w:val="00607E62"/>
    <w:rsid w:val="00616C71"/>
    <w:rsid w:val="00653195"/>
    <w:rsid w:val="00666D01"/>
    <w:rsid w:val="0067278C"/>
    <w:rsid w:val="006A6EDA"/>
    <w:rsid w:val="006D07FB"/>
    <w:rsid w:val="007013FA"/>
    <w:rsid w:val="00701C0B"/>
    <w:rsid w:val="007031C8"/>
    <w:rsid w:val="00707DCB"/>
    <w:rsid w:val="007127D1"/>
    <w:rsid w:val="00720B2D"/>
    <w:rsid w:val="007219AD"/>
    <w:rsid w:val="007429B7"/>
    <w:rsid w:val="00743038"/>
    <w:rsid w:val="00744F95"/>
    <w:rsid w:val="00775075"/>
    <w:rsid w:val="00775E28"/>
    <w:rsid w:val="00777131"/>
    <w:rsid w:val="007806BC"/>
    <w:rsid w:val="00780B9D"/>
    <w:rsid w:val="007832E3"/>
    <w:rsid w:val="007915CB"/>
    <w:rsid w:val="007967C9"/>
    <w:rsid w:val="007A0CC9"/>
    <w:rsid w:val="007B03D1"/>
    <w:rsid w:val="007E2628"/>
    <w:rsid w:val="00803D4B"/>
    <w:rsid w:val="008047AB"/>
    <w:rsid w:val="008051AF"/>
    <w:rsid w:val="008242B4"/>
    <w:rsid w:val="0083398B"/>
    <w:rsid w:val="00835D63"/>
    <w:rsid w:val="008526B8"/>
    <w:rsid w:val="008566D9"/>
    <w:rsid w:val="0086582C"/>
    <w:rsid w:val="0087164B"/>
    <w:rsid w:val="0087625A"/>
    <w:rsid w:val="008820DA"/>
    <w:rsid w:val="00882690"/>
    <w:rsid w:val="0088296E"/>
    <w:rsid w:val="00882BFC"/>
    <w:rsid w:val="00887DF2"/>
    <w:rsid w:val="008B11E4"/>
    <w:rsid w:val="008B3CE0"/>
    <w:rsid w:val="008C48EB"/>
    <w:rsid w:val="008F5131"/>
    <w:rsid w:val="008F6B7F"/>
    <w:rsid w:val="00901A52"/>
    <w:rsid w:val="009167F9"/>
    <w:rsid w:val="00951C6A"/>
    <w:rsid w:val="00951F1A"/>
    <w:rsid w:val="009652E9"/>
    <w:rsid w:val="0096647F"/>
    <w:rsid w:val="00980072"/>
    <w:rsid w:val="009A0593"/>
    <w:rsid w:val="009C1CC6"/>
    <w:rsid w:val="009C5825"/>
    <w:rsid w:val="009D2F29"/>
    <w:rsid w:val="009D4CC5"/>
    <w:rsid w:val="009E02E9"/>
    <w:rsid w:val="009F29CF"/>
    <w:rsid w:val="009F371E"/>
    <w:rsid w:val="009F58AD"/>
    <w:rsid w:val="00A27F60"/>
    <w:rsid w:val="00A479E5"/>
    <w:rsid w:val="00A47B32"/>
    <w:rsid w:val="00A578DA"/>
    <w:rsid w:val="00A7146B"/>
    <w:rsid w:val="00A75A8A"/>
    <w:rsid w:val="00AA06CA"/>
    <w:rsid w:val="00AA6958"/>
    <w:rsid w:val="00AA7E54"/>
    <w:rsid w:val="00AB3F9B"/>
    <w:rsid w:val="00AC08C5"/>
    <w:rsid w:val="00AC288B"/>
    <w:rsid w:val="00AD1AFF"/>
    <w:rsid w:val="00AE0B90"/>
    <w:rsid w:val="00AF37F0"/>
    <w:rsid w:val="00B033FB"/>
    <w:rsid w:val="00B1379C"/>
    <w:rsid w:val="00B139CA"/>
    <w:rsid w:val="00B25919"/>
    <w:rsid w:val="00B3054F"/>
    <w:rsid w:val="00B427BD"/>
    <w:rsid w:val="00B721DE"/>
    <w:rsid w:val="00B76CAC"/>
    <w:rsid w:val="00B80AEF"/>
    <w:rsid w:val="00B902D3"/>
    <w:rsid w:val="00BA4355"/>
    <w:rsid w:val="00BA600B"/>
    <w:rsid w:val="00BB1EA6"/>
    <w:rsid w:val="00BB289A"/>
    <w:rsid w:val="00BC730E"/>
    <w:rsid w:val="00BD37E3"/>
    <w:rsid w:val="00BD7A45"/>
    <w:rsid w:val="00BD7B8E"/>
    <w:rsid w:val="00BF0B8D"/>
    <w:rsid w:val="00BF11E5"/>
    <w:rsid w:val="00C0500B"/>
    <w:rsid w:val="00C05BDC"/>
    <w:rsid w:val="00C1774B"/>
    <w:rsid w:val="00C24D69"/>
    <w:rsid w:val="00C3444F"/>
    <w:rsid w:val="00C45F26"/>
    <w:rsid w:val="00C56D93"/>
    <w:rsid w:val="00C61E09"/>
    <w:rsid w:val="00C63D16"/>
    <w:rsid w:val="00C704D1"/>
    <w:rsid w:val="00C76420"/>
    <w:rsid w:val="00C77C8C"/>
    <w:rsid w:val="00C816F8"/>
    <w:rsid w:val="00C85D35"/>
    <w:rsid w:val="00C917DC"/>
    <w:rsid w:val="00C93D5C"/>
    <w:rsid w:val="00CA3FAE"/>
    <w:rsid w:val="00CB1C83"/>
    <w:rsid w:val="00CB6007"/>
    <w:rsid w:val="00CC1CF8"/>
    <w:rsid w:val="00CC68F4"/>
    <w:rsid w:val="00CE38A2"/>
    <w:rsid w:val="00CE72BB"/>
    <w:rsid w:val="00D01FCF"/>
    <w:rsid w:val="00D20631"/>
    <w:rsid w:val="00D22486"/>
    <w:rsid w:val="00D47797"/>
    <w:rsid w:val="00D83FBD"/>
    <w:rsid w:val="00DA21DD"/>
    <w:rsid w:val="00DA3A0D"/>
    <w:rsid w:val="00DA3DE7"/>
    <w:rsid w:val="00DA68B6"/>
    <w:rsid w:val="00DC5BBF"/>
    <w:rsid w:val="00DD5075"/>
    <w:rsid w:val="00DE7BD6"/>
    <w:rsid w:val="00E07A0C"/>
    <w:rsid w:val="00E16ED5"/>
    <w:rsid w:val="00E30D7E"/>
    <w:rsid w:val="00E40FBD"/>
    <w:rsid w:val="00E6244F"/>
    <w:rsid w:val="00E67974"/>
    <w:rsid w:val="00E71D07"/>
    <w:rsid w:val="00E73209"/>
    <w:rsid w:val="00E76D81"/>
    <w:rsid w:val="00E76E26"/>
    <w:rsid w:val="00E808E1"/>
    <w:rsid w:val="00E81EFB"/>
    <w:rsid w:val="00E842FE"/>
    <w:rsid w:val="00E9012C"/>
    <w:rsid w:val="00EA3882"/>
    <w:rsid w:val="00EB039F"/>
    <w:rsid w:val="00EC5A74"/>
    <w:rsid w:val="00EE0473"/>
    <w:rsid w:val="00EE148C"/>
    <w:rsid w:val="00F014B8"/>
    <w:rsid w:val="00F0160E"/>
    <w:rsid w:val="00F12AC5"/>
    <w:rsid w:val="00F262BF"/>
    <w:rsid w:val="00F43DCF"/>
    <w:rsid w:val="00F447A7"/>
    <w:rsid w:val="00F73190"/>
    <w:rsid w:val="00F82E7A"/>
    <w:rsid w:val="00F9573F"/>
    <w:rsid w:val="00FA54BA"/>
    <w:rsid w:val="00FA5828"/>
    <w:rsid w:val="00FB24EF"/>
    <w:rsid w:val="00FB4045"/>
    <w:rsid w:val="00FD65D4"/>
    <w:rsid w:val="00FD69AC"/>
    <w:rsid w:val="00FE47B2"/>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1D99-8C17-074B-9C2C-FB6374C3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2285</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4</cp:revision>
  <cp:lastPrinted>2013-12-06T23:38:00Z</cp:lastPrinted>
  <dcterms:created xsi:type="dcterms:W3CDTF">2014-01-03T18:14:00Z</dcterms:created>
  <dcterms:modified xsi:type="dcterms:W3CDTF">2014-01-03T21:02:00Z</dcterms:modified>
</cp:coreProperties>
</file>